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E4F000" w14:textId="77777777" w:rsidR="00B35C4C" w:rsidRDefault="00000000">
      <w:r>
        <w:br w:type="page"/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6E4F89A" wp14:editId="592206AF">
            <wp:simplePos x="0" y="0"/>
            <wp:positionH relativeFrom="column">
              <wp:posOffset>-1223008</wp:posOffset>
            </wp:positionH>
            <wp:positionV relativeFrom="paragraph">
              <wp:posOffset>-1075779</wp:posOffset>
            </wp:positionV>
            <wp:extent cx="11055350" cy="7816215"/>
            <wp:effectExtent l="0" t="0" r="0" b="0"/>
            <wp:wrapNone/>
            <wp:docPr id="232" name="image3.png" descr="A picture containing graphical user interfa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picture containing graphical user interface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55350" cy="7816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9674025" wp14:editId="59147361">
                <wp:simplePos x="0" y="0"/>
                <wp:positionH relativeFrom="column">
                  <wp:posOffset>3390900</wp:posOffset>
                </wp:positionH>
                <wp:positionV relativeFrom="paragraph">
                  <wp:posOffset>-88899</wp:posOffset>
                </wp:positionV>
                <wp:extent cx="5486400" cy="2752725"/>
                <wp:effectExtent l="0" t="0" r="0" b="0"/>
                <wp:wrapNone/>
                <wp:docPr id="228" name="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12325" y="2413163"/>
                          <a:ext cx="5467350" cy="273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58648C" w14:textId="77777777" w:rsidR="00B35C4C" w:rsidRDefault="00000000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72"/>
                              </w:rPr>
                              <w:t>PLANO DE AULA</w:t>
                            </w:r>
                          </w:p>
                          <w:p w14:paraId="5A160C86" w14:textId="77777777" w:rsidR="00B35C4C" w:rsidRDefault="00000000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72"/>
                              </w:rPr>
                              <w:t>Módulo 4: Sensibilização Climática e Ambiental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674025" id="Rectangle 228" o:spid="_x0000_s1026" style="position:absolute;left:0;text-align:left;margin-left:267pt;margin-top:-7pt;width:6in;height:21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" filled="f" stroked="f">
                <v:textbox inset="2.53958mm,1.2694mm,2.53958mm,1.2694mm">
                  <w:txbxContent>
                    <w:p w14:paraId="0058648C" w14:textId="77777777" w:rsidR="00B35C4C" w:rsidRDefault="00000000">
                      <w:pPr>
                        <w:spacing w:line="258" w:lineRule="auto"/>
                        <w:jc w:val="right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FFFFFF"/>
                          <w:sz w:val="72"/>
                        </w:rPr>
                        <w:t>PLANO DE AULA</w:t>
                      </w:r>
                    </w:p>
                    <w:p w14:paraId="5A160C86" w14:textId="77777777" w:rsidR="00B35C4C" w:rsidRDefault="00000000">
                      <w:pPr>
                        <w:spacing w:line="258" w:lineRule="auto"/>
                        <w:jc w:val="right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FFFFFF"/>
                          <w:sz w:val="72"/>
                        </w:rPr>
                        <w:t>Módulo 4: Sensibilização Climática e Ambiental</w:t>
                      </w:r>
                    </w:p>
                  </w:txbxContent>
                </v:textbox>
              </v:rect>
            </w:pict>
          </mc:Fallback>
        </mc:AlternateContent>
      </w:r>
    </w:p>
    <w:p w14:paraId="23D7E474" w14:textId="77777777" w:rsidR="00B35C4C" w:rsidRDefault="00000000">
      <w:pPr>
        <w:pStyle w:val="Heading2"/>
        <w:jc w:val="center"/>
        <w:rPr>
          <w:color w:val="92D050"/>
        </w:rPr>
      </w:pPr>
      <w:r>
        <w:rPr>
          <w:color w:val="92D050"/>
        </w:rPr>
        <w:lastRenderedPageBreak/>
        <w:t>Subunidade 1: Contexto presencial</w:t>
      </w:r>
    </w:p>
    <w:tbl>
      <w:tblPr>
        <w:tblStyle w:val="a3"/>
        <w:tblW w:w="1385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204"/>
        <w:gridCol w:w="1559"/>
        <w:gridCol w:w="2977"/>
        <w:gridCol w:w="3118"/>
      </w:tblGrid>
      <w:tr w:rsidR="00B35C4C" w14:paraId="4FE8B8FB" w14:textId="77777777">
        <w:trPr>
          <w:trHeight w:val="597"/>
        </w:trPr>
        <w:tc>
          <w:tcPr>
            <w:tcW w:w="6204" w:type="dxa"/>
            <w:shd w:val="clear" w:color="auto" w:fill="D0CECE"/>
            <w:vAlign w:val="center"/>
          </w:tcPr>
          <w:p w14:paraId="2C63EF51" w14:textId="77777777" w:rsidR="00B35C4C" w:rsidRDefault="00000000">
            <w:pPr>
              <w:spacing w:before="120" w:after="120" w:line="276" w:lineRule="auto"/>
              <w:jc w:val="center"/>
              <w:rPr>
                <w:rFonts w:ascii="Arial" w:eastAsia="Arial" w:hAnsi="Arial" w:cs="Arial"/>
                <w:b/>
                <w:i/>
                <w:color w:val="00000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</w:rPr>
              <w:t>Descrição das Atividades de Aprendizagem</w:t>
            </w:r>
          </w:p>
        </w:tc>
        <w:tc>
          <w:tcPr>
            <w:tcW w:w="1559" w:type="dxa"/>
            <w:shd w:val="clear" w:color="auto" w:fill="D0CECE"/>
            <w:vAlign w:val="center"/>
          </w:tcPr>
          <w:p w14:paraId="10E0B13F" w14:textId="77777777" w:rsidR="00B35C4C" w:rsidRDefault="00000000">
            <w:pPr>
              <w:spacing w:before="120" w:after="120" w:line="276" w:lineRule="auto"/>
              <w:jc w:val="center"/>
              <w:rPr>
                <w:rFonts w:ascii="Arial" w:eastAsia="Arial" w:hAnsi="Arial" w:cs="Arial"/>
                <w:b/>
                <w:i/>
                <w:color w:val="00000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</w:rPr>
              <w:t>Tempo (minutos)</w:t>
            </w:r>
          </w:p>
        </w:tc>
        <w:tc>
          <w:tcPr>
            <w:tcW w:w="2977" w:type="dxa"/>
            <w:shd w:val="clear" w:color="auto" w:fill="D0CECE"/>
            <w:vAlign w:val="center"/>
          </w:tcPr>
          <w:p w14:paraId="16FC87EB" w14:textId="77777777" w:rsidR="00B35C4C" w:rsidRDefault="00000000">
            <w:pPr>
              <w:spacing w:before="120" w:after="120" w:line="276" w:lineRule="auto"/>
              <w:jc w:val="center"/>
              <w:rPr>
                <w:rFonts w:ascii="Arial" w:eastAsia="Arial" w:hAnsi="Arial" w:cs="Arial"/>
                <w:b/>
                <w:i/>
                <w:color w:val="00000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</w:rPr>
              <w:t>Materiais/equipamentos necessários</w:t>
            </w:r>
          </w:p>
        </w:tc>
        <w:tc>
          <w:tcPr>
            <w:tcW w:w="3118" w:type="dxa"/>
            <w:shd w:val="clear" w:color="auto" w:fill="D0CECE"/>
            <w:vAlign w:val="center"/>
          </w:tcPr>
          <w:p w14:paraId="70F70787" w14:textId="77777777" w:rsidR="00B35C4C" w:rsidRDefault="00000000">
            <w:pPr>
              <w:spacing w:before="120" w:after="120" w:line="276" w:lineRule="auto"/>
              <w:jc w:val="center"/>
              <w:rPr>
                <w:rFonts w:ascii="Arial" w:eastAsia="Arial" w:hAnsi="Arial" w:cs="Arial"/>
                <w:b/>
                <w:i/>
                <w:color w:val="00000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</w:rPr>
              <w:t>Análise/ Avaliação</w:t>
            </w:r>
          </w:p>
        </w:tc>
      </w:tr>
      <w:tr w:rsidR="00B35C4C" w14:paraId="7532DA35" w14:textId="77777777">
        <w:trPr>
          <w:trHeight w:val="692"/>
        </w:trPr>
        <w:tc>
          <w:tcPr>
            <w:tcW w:w="6204" w:type="dxa"/>
            <w:shd w:val="clear" w:color="auto" w:fill="FFFFFF"/>
          </w:tcPr>
          <w:p w14:paraId="2E0D679A" w14:textId="77777777" w:rsidR="00B35C4C" w:rsidRDefault="00000000">
            <w:pPr>
              <w:spacing w:before="240" w:after="120" w:line="276" w:lineRule="auto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u w:val="single"/>
              </w:rPr>
              <w:t>Abertura do Workshop:</w:t>
            </w:r>
          </w:p>
          <w:p w14:paraId="534C406F" w14:textId="77777777" w:rsidR="00B35C4C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Arial" w:eastAsia="Arial" w:hAnsi="Arial" w:cs="Arial"/>
                <w:color w:val="44546A"/>
                <w:u w:val="single"/>
              </w:rPr>
            </w:pPr>
            <w:r>
              <w:rPr>
                <w:rFonts w:ascii="Arial" w:eastAsia="Arial" w:hAnsi="Arial" w:cs="Arial"/>
                <w:color w:val="44546A"/>
              </w:rPr>
              <w:t>Boas-vindas, introdução, programa da sessão</w:t>
            </w:r>
          </w:p>
          <w:p w14:paraId="2F50B2B9" w14:textId="77777777" w:rsidR="00B35C4C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Arial" w:eastAsia="Arial" w:hAnsi="Arial" w:cs="Arial"/>
                <w:color w:val="44546A"/>
              </w:rPr>
            </w:pPr>
            <w:r>
              <w:rPr>
                <w:rFonts w:ascii="Arial" w:eastAsia="Arial" w:hAnsi="Arial" w:cs="Arial"/>
                <w:color w:val="44546A"/>
              </w:rPr>
              <w:t>Introdução teórica: Sensibilização para as questões climáticas e ambientais</w:t>
            </w:r>
          </w:p>
          <w:p w14:paraId="45E5393A" w14:textId="77777777" w:rsidR="00B35C4C" w:rsidRDefault="00B35C4C">
            <w:pPr>
              <w:spacing w:after="0" w:line="276" w:lineRule="auto"/>
              <w:jc w:val="left"/>
              <w:rPr>
                <w:rFonts w:ascii="Arial" w:eastAsia="Arial" w:hAnsi="Arial" w:cs="Arial"/>
                <w:u w:val="single"/>
              </w:rPr>
            </w:pPr>
          </w:p>
          <w:p w14:paraId="05D12DA1" w14:textId="77777777" w:rsidR="00B35C4C" w:rsidRDefault="00000000">
            <w:pPr>
              <w:spacing w:after="12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u w:val="single"/>
              </w:rPr>
              <w:t xml:space="preserve">Atividade 1: Qual é a sua posição? </w:t>
            </w:r>
          </w:p>
          <w:p w14:paraId="44D03EDF" w14:textId="77777777" w:rsidR="00B35C4C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714" w:hanging="357"/>
              <w:jc w:val="left"/>
              <w:rPr>
                <w:rFonts w:ascii="Arial" w:eastAsia="Arial" w:hAnsi="Arial" w:cs="Arial"/>
                <w:color w:val="44546A"/>
              </w:rPr>
            </w:pPr>
            <w:r>
              <w:rPr>
                <w:rFonts w:ascii="Arial" w:eastAsia="Arial" w:hAnsi="Arial" w:cs="Arial"/>
                <w:color w:val="44546A"/>
              </w:rPr>
              <w:t xml:space="preserve">O formador pede a todos que se levantem no meio da sala. </w:t>
            </w:r>
          </w:p>
          <w:p w14:paraId="0408D27F" w14:textId="77777777" w:rsidR="00B35C4C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714" w:hanging="357"/>
              <w:jc w:val="left"/>
              <w:rPr>
                <w:rFonts w:ascii="Arial" w:eastAsia="Arial" w:hAnsi="Arial" w:cs="Arial"/>
                <w:color w:val="44546A"/>
              </w:rPr>
            </w:pPr>
            <w:r>
              <w:rPr>
                <w:rFonts w:ascii="Arial" w:eastAsia="Arial" w:hAnsi="Arial" w:cs="Arial"/>
                <w:color w:val="44546A"/>
              </w:rPr>
              <w:t>O formador terá uma lista de declarações a ler ao grupo relacionadas com as alterações climáticas.</w:t>
            </w:r>
          </w:p>
          <w:p w14:paraId="618011AD" w14:textId="77777777" w:rsidR="00B35C4C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714" w:hanging="357"/>
              <w:jc w:val="left"/>
              <w:rPr>
                <w:rFonts w:ascii="Arial" w:eastAsia="Arial" w:hAnsi="Arial" w:cs="Arial"/>
                <w:color w:val="44546A"/>
              </w:rPr>
            </w:pPr>
            <w:r>
              <w:rPr>
                <w:rFonts w:ascii="Arial" w:eastAsia="Arial" w:hAnsi="Arial" w:cs="Arial"/>
                <w:color w:val="44546A"/>
              </w:rPr>
              <w:t>Numa escala de 1 a 10, (discordo totalmente para concordo absolutamente) os participantes escolhem um número e ficam numa determinada parte da sala, dependendo da sua decisão.</w:t>
            </w:r>
          </w:p>
          <w:p w14:paraId="0932F4E4" w14:textId="77777777" w:rsidR="00B35C4C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714" w:hanging="357"/>
              <w:jc w:val="left"/>
              <w:rPr>
                <w:rFonts w:ascii="Arial" w:eastAsia="Arial" w:hAnsi="Arial" w:cs="Arial"/>
                <w:color w:val="44546A"/>
              </w:rPr>
            </w:pPr>
            <w:r>
              <w:rPr>
                <w:rFonts w:ascii="Arial" w:eastAsia="Arial" w:hAnsi="Arial" w:cs="Arial"/>
              </w:rPr>
              <w:t xml:space="preserve">Esta atividade visa definir </w:t>
            </w:r>
            <w:r>
              <w:rPr>
                <w:rFonts w:ascii="Arial" w:eastAsia="Arial" w:hAnsi="Arial" w:cs="Arial"/>
                <w:color w:val="44546A"/>
              </w:rPr>
              <w:t xml:space="preserve">o tom com o grupo sobre o que eles entendem por alterações climáticas. </w:t>
            </w:r>
          </w:p>
          <w:p w14:paraId="02E9768B" w14:textId="77777777" w:rsidR="00B35C4C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714" w:hanging="357"/>
              <w:jc w:val="left"/>
              <w:rPr>
                <w:rFonts w:ascii="Arial" w:eastAsia="Arial" w:hAnsi="Arial" w:cs="Arial"/>
                <w:color w:val="44546A"/>
              </w:rPr>
            </w:pPr>
            <w:r>
              <w:rPr>
                <w:rFonts w:ascii="Arial" w:eastAsia="Arial" w:hAnsi="Arial" w:cs="Arial"/>
                <w:color w:val="44546A"/>
              </w:rPr>
              <w:t xml:space="preserve">Esta atividade irá desmontar o tema das alterações climáticas e avaliar os valores de </w:t>
            </w:r>
            <w:r>
              <w:rPr>
                <w:rFonts w:ascii="Arial" w:eastAsia="Arial" w:hAnsi="Arial" w:cs="Arial"/>
                <w:color w:val="44546A"/>
              </w:rPr>
              <w:lastRenderedPageBreak/>
              <w:t xml:space="preserve">conhecimento e as perceções </w:t>
            </w:r>
            <w:r>
              <w:rPr>
                <w:rFonts w:ascii="Arial" w:eastAsia="Arial" w:hAnsi="Arial" w:cs="Arial"/>
              </w:rPr>
              <w:t xml:space="preserve">dos participantes </w:t>
            </w:r>
            <w:r>
              <w:rPr>
                <w:rFonts w:ascii="Arial" w:eastAsia="Arial" w:hAnsi="Arial" w:cs="Arial"/>
                <w:color w:val="44546A"/>
              </w:rPr>
              <w:t xml:space="preserve">sobre as alterações climáticas. O formador assegurará que seja atribuído tempo suficiente aos participantes para darem as suas opiniões e que </w:t>
            </w:r>
            <w:r>
              <w:rPr>
                <w:rFonts w:ascii="Arial" w:eastAsia="Arial" w:hAnsi="Arial" w:cs="Arial"/>
              </w:rPr>
              <w:t xml:space="preserve">sejam discutidas </w:t>
            </w:r>
            <w:r>
              <w:rPr>
                <w:rFonts w:ascii="Arial" w:eastAsia="Arial" w:hAnsi="Arial" w:cs="Arial"/>
                <w:color w:val="44546A"/>
              </w:rPr>
              <w:t>diversas opiniões</w:t>
            </w:r>
          </w:p>
          <w:p w14:paraId="51757050" w14:textId="77777777" w:rsidR="00B35C4C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714" w:hanging="357"/>
              <w:jc w:val="left"/>
              <w:rPr>
                <w:rFonts w:ascii="Arial" w:eastAsia="Arial" w:hAnsi="Arial" w:cs="Arial"/>
                <w:color w:val="44546A"/>
              </w:rPr>
            </w:pPr>
            <w:r>
              <w:rPr>
                <w:rFonts w:ascii="Arial" w:eastAsia="Arial" w:hAnsi="Arial" w:cs="Arial"/>
                <w:color w:val="44546A"/>
              </w:rPr>
              <w:t>As 10 perguntas estão no PPT na atividade 1.</w:t>
            </w:r>
          </w:p>
        </w:tc>
        <w:tc>
          <w:tcPr>
            <w:tcW w:w="1559" w:type="dxa"/>
            <w:shd w:val="clear" w:color="auto" w:fill="FFFFFF"/>
          </w:tcPr>
          <w:p w14:paraId="21628149" w14:textId="77777777" w:rsidR="00B35C4C" w:rsidRDefault="00000000">
            <w:pPr>
              <w:spacing w:before="240" w:after="120" w:line="276" w:lineRule="auto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u w:val="single"/>
              </w:rPr>
              <w:lastRenderedPageBreak/>
              <w:t>10 minutos</w:t>
            </w:r>
          </w:p>
          <w:p w14:paraId="5B069E4A" w14:textId="77777777" w:rsidR="00B35C4C" w:rsidRDefault="00B35C4C">
            <w:pPr>
              <w:spacing w:after="0" w:line="276" w:lineRule="auto"/>
              <w:rPr>
                <w:rFonts w:ascii="Arial" w:eastAsia="Arial" w:hAnsi="Arial" w:cs="Arial"/>
                <w:u w:val="single"/>
              </w:rPr>
            </w:pPr>
          </w:p>
          <w:p w14:paraId="27F375BE" w14:textId="77777777" w:rsidR="00B35C4C" w:rsidRDefault="00B35C4C">
            <w:pPr>
              <w:spacing w:after="0" w:line="276" w:lineRule="auto"/>
              <w:rPr>
                <w:rFonts w:ascii="Arial" w:eastAsia="Arial" w:hAnsi="Arial" w:cs="Arial"/>
                <w:u w:val="single"/>
              </w:rPr>
            </w:pPr>
          </w:p>
          <w:p w14:paraId="41F8D357" w14:textId="77777777" w:rsidR="00B35C4C" w:rsidRDefault="00B35C4C">
            <w:pPr>
              <w:spacing w:after="0" w:line="276" w:lineRule="auto"/>
              <w:rPr>
                <w:rFonts w:ascii="Arial" w:eastAsia="Arial" w:hAnsi="Arial" w:cs="Arial"/>
                <w:u w:val="single"/>
              </w:rPr>
            </w:pPr>
          </w:p>
          <w:p w14:paraId="01D077DE" w14:textId="77777777" w:rsidR="00B35C4C" w:rsidRDefault="00B35C4C">
            <w:pPr>
              <w:spacing w:after="0" w:line="276" w:lineRule="auto"/>
              <w:rPr>
                <w:rFonts w:ascii="Arial" w:eastAsia="Arial" w:hAnsi="Arial" w:cs="Arial"/>
                <w:u w:val="single"/>
              </w:rPr>
            </w:pPr>
          </w:p>
          <w:p w14:paraId="35932929" w14:textId="77777777" w:rsidR="00B35C4C" w:rsidRDefault="00000000">
            <w:pPr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u w:val="single"/>
              </w:rPr>
              <w:t>20 minutos</w:t>
            </w:r>
          </w:p>
        </w:tc>
        <w:tc>
          <w:tcPr>
            <w:tcW w:w="2977" w:type="dxa"/>
            <w:shd w:val="clear" w:color="auto" w:fill="FFFFFF"/>
          </w:tcPr>
          <w:p w14:paraId="699ED57F" w14:textId="77777777" w:rsidR="00B35C4C" w:rsidRDefault="00000000">
            <w:pPr>
              <w:spacing w:before="240"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Local de formação;</w:t>
            </w:r>
          </w:p>
          <w:p w14:paraId="0D71648C" w14:textId="77777777" w:rsidR="00B35C4C" w:rsidRDefault="00B35C4C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p w14:paraId="522B088E" w14:textId="77777777" w:rsidR="00B35C4C" w:rsidRDefault="00000000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Ficha de inscrição;</w:t>
            </w:r>
          </w:p>
          <w:p w14:paraId="57F4042E" w14:textId="77777777" w:rsidR="00B35C4C" w:rsidRDefault="00B35C4C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p w14:paraId="47513552" w14:textId="77777777" w:rsidR="00B35C4C" w:rsidRDefault="00000000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Equipamento informático, projetor;</w:t>
            </w:r>
          </w:p>
          <w:p w14:paraId="1177781D" w14:textId="77777777" w:rsidR="00B35C4C" w:rsidRDefault="00B35C4C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p w14:paraId="2F47A489" w14:textId="77777777" w:rsidR="00B35C4C" w:rsidRDefault="00000000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Flipchart e marcadores</w:t>
            </w:r>
          </w:p>
          <w:p w14:paraId="6A7FF7DB" w14:textId="77777777" w:rsidR="00B35C4C" w:rsidRDefault="00000000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Canetas e material para os participantes tomarem notas;</w:t>
            </w:r>
          </w:p>
          <w:p w14:paraId="4A546F77" w14:textId="77777777" w:rsidR="00B35C4C" w:rsidRDefault="00B35C4C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</w:p>
          <w:p w14:paraId="2444F915" w14:textId="77777777" w:rsidR="00B35C4C" w:rsidRDefault="00000000">
            <w:pPr>
              <w:spacing w:after="12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PPT</w:t>
            </w:r>
          </w:p>
        </w:tc>
        <w:tc>
          <w:tcPr>
            <w:tcW w:w="3118" w:type="dxa"/>
            <w:shd w:val="clear" w:color="auto" w:fill="FFFFFF"/>
          </w:tcPr>
          <w:p w14:paraId="05144DBC" w14:textId="77777777" w:rsidR="00B35C4C" w:rsidRDefault="00000000">
            <w:pPr>
              <w:spacing w:before="240"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Ouvir</w:t>
            </w:r>
          </w:p>
          <w:p w14:paraId="76F6D420" w14:textId="77777777" w:rsidR="00B35C4C" w:rsidRDefault="00B35C4C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p w14:paraId="7634BD9E" w14:textId="77777777" w:rsidR="00B35C4C" w:rsidRDefault="00000000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Tomar notas</w:t>
            </w:r>
          </w:p>
          <w:p w14:paraId="605B491D" w14:textId="77777777" w:rsidR="00B35C4C" w:rsidRDefault="00B35C4C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p w14:paraId="2910BAF9" w14:textId="77777777" w:rsidR="00B35C4C" w:rsidRDefault="00000000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Participação em atividades de grupo</w:t>
            </w:r>
          </w:p>
          <w:p w14:paraId="01E1A958" w14:textId="77777777" w:rsidR="00B35C4C" w:rsidRDefault="00B35C4C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p w14:paraId="492A4200" w14:textId="77777777" w:rsidR="00B35C4C" w:rsidRDefault="00000000">
            <w:pPr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Contribuição para as discussões </w:t>
            </w:r>
          </w:p>
        </w:tc>
      </w:tr>
      <w:tr w:rsidR="00B35C4C" w14:paraId="61679F61" w14:textId="77777777">
        <w:trPr>
          <w:trHeight w:val="692"/>
        </w:trPr>
        <w:tc>
          <w:tcPr>
            <w:tcW w:w="6204" w:type="dxa"/>
            <w:shd w:val="clear" w:color="auto" w:fill="FFFFFF"/>
          </w:tcPr>
          <w:p w14:paraId="3AEA1CCA" w14:textId="77777777" w:rsidR="00B35C4C" w:rsidRDefault="00000000">
            <w:pPr>
              <w:spacing w:before="240" w:after="120" w:line="276" w:lineRule="auto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u w:val="single"/>
              </w:rPr>
              <w:t>Atividade 2: Ajuda e Danos das alterações climáticas</w:t>
            </w:r>
          </w:p>
          <w:p w14:paraId="425F3CD6" w14:textId="77777777" w:rsidR="00B35C4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76" w:lineRule="auto"/>
              <w:rPr>
                <w:rFonts w:ascii="Arial" w:eastAsia="Arial" w:hAnsi="Arial" w:cs="Arial"/>
                <w:color w:val="44546A"/>
              </w:rPr>
            </w:pPr>
            <w:r>
              <w:rPr>
                <w:rFonts w:ascii="Arial" w:eastAsia="Arial" w:hAnsi="Arial" w:cs="Arial"/>
                <w:color w:val="44546A"/>
              </w:rPr>
              <w:t>O objetivo desta atividade é explorar como as nossas mudanças de comportamento podem ter um impacto positivo ou negativo sobre o clima.</w:t>
            </w:r>
          </w:p>
          <w:p w14:paraId="5AADB435" w14:textId="77777777" w:rsidR="00B35C4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44546A"/>
              </w:rPr>
            </w:pPr>
            <w:r>
              <w:rPr>
                <w:rFonts w:ascii="Arial" w:eastAsia="Arial" w:hAnsi="Arial" w:cs="Arial"/>
                <w:color w:val="44546A"/>
              </w:rPr>
              <w:t>As escolhas que fazemos estão ligadas às alterações climáticas e as ações que tomamos tanto podem proteger como prejudicar o ambiente.</w:t>
            </w:r>
          </w:p>
          <w:p w14:paraId="54E7469F" w14:textId="77777777" w:rsidR="00B35C4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Arial" w:eastAsia="Arial" w:hAnsi="Arial" w:cs="Arial"/>
                <w:color w:val="44546A"/>
              </w:rPr>
            </w:pPr>
            <w:r>
              <w:rPr>
                <w:rFonts w:ascii="Arial" w:eastAsia="Arial" w:hAnsi="Arial" w:cs="Arial"/>
                <w:color w:val="44546A"/>
              </w:rPr>
              <w:t>A primeira etapa é conseguir que os participantes criem um gráfico semelhante ao que é fornecido no PPT. Os títulos serão: ação, ajuda, danos. Foi fornecido um exemplo. As ações podem ser fornecidas pelo facilitador, ou os participantes podem pensar nas próprias ações que gostariam de explorar.</w:t>
            </w:r>
          </w:p>
          <w:p w14:paraId="478D14C8" w14:textId="77777777" w:rsidR="00B35C4C" w:rsidRDefault="00B35C4C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559" w:type="dxa"/>
            <w:shd w:val="clear" w:color="auto" w:fill="FFFFFF"/>
          </w:tcPr>
          <w:p w14:paraId="0A632064" w14:textId="77777777" w:rsidR="00B35C4C" w:rsidRDefault="00000000">
            <w:pPr>
              <w:spacing w:before="240" w:after="0" w:line="276" w:lineRule="auto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u w:val="single"/>
              </w:rPr>
              <w:t>20 minutos</w:t>
            </w:r>
          </w:p>
          <w:p w14:paraId="17DE46BE" w14:textId="77777777" w:rsidR="00B35C4C" w:rsidRDefault="00B35C4C">
            <w:pPr>
              <w:spacing w:after="0" w:line="276" w:lineRule="auto"/>
              <w:rPr>
                <w:rFonts w:ascii="Arial" w:eastAsia="Arial" w:hAnsi="Arial" w:cs="Arial"/>
                <w:u w:val="single"/>
              </w:rPr>
            </w:pPr>
          </w:p>
          <w:p w14:paraId="454C9328" w14:textId="77777777" w:rsidR="00B35C4C" w:rsidRDefault="00B35C4C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977" w:type="dxa"/>
            <w:shd w:val="clear" w:color="auto" w:fill="FFFFFF"/>
          </w:tcPr>
          <w:p w14:paraId="25B63ED9" w14:textId="77777777" w:rsidR="00B35C4C" w:rsidRDefault="00000000">
            <w:pPr>
              <w:spacing w:before="240"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Local de formação;</w:t>
            </w:r>
          </w:p>
          <w:p w14:paraId="5B95D216" w14:textId="77777777" w:rsidR="00B35C4C" w:rsidRDefault="00B35C4C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p w14:paraId="1DA98C3B" w14:textId="77777777" w:rsidR="00B35C4C" w:rsidRDefault="00000000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Equipamento informático, projetor;</w:t>
            </w:r>
          </w:p>
          <w:p w14:paraId="0C757F0A" w14:textId="77777777" w:rsidR="00B35C4C" w:rsidRDefault="00B35C4C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p w14:paraId="129760AD" w14:textId="77777777" w:rsidR="00B35C4C" w:rsidRDefault="00000000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Flipchart e marcadores</w:t>
            </w:r>
          </w:p>
          <w:p w14:paraId="54648F9C" w14:textId="77777777" w:rsidR="00B35C4C" w:rsidRDefault="00000000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Canetas e material para os participantes tomarem notas;</w:t>
            </w:r>
          </w:p>
          <w:p w14:paraId="30E62771" w14:textId="77777777" w:rsidR="00B35C4C" w:rsidRDefault="00B35C4C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</w:p>
          <w:p w14:paraId="0883F6BE" w14:textId="77777777" w:rsidR="00B35C4C" w:rsidRDefault="0000000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PPP</w:t>
            </w:r>
          </w:p>
        </w:tc>
        <w:tc>
          <w:tcPr>
            <w:tcW w:w="3118" w:type="dxa"/>
            <w:shd w:val="clear" w:color="auto" w:fill="FFFFFF"/>
          </w:tcPr>
          <w:p w14:paraId="499D7E96" w14:textId="77777777" w:rsidR="00B35C4C" w:rsidRDefault="00000000">
            <w:pPr>
              <w:spacing w:before="240"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Ouvir</w:t>
            </w:r>
          </w:p>
          <w:p w14:paraId="3A0E16BC" w14:textId="77777777" w:rsidR="00B35C4C" w:rsidRDefault="00B35C4C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p w14:paraId="498B06C2" w14:textId="77777777" w:rsidR="00B35C4C" w:rsidRDefault="00000000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Tomar notas</w:t>
            </w:r>
          </w:p>
          <w:p w14:paraId="758F1FDB" w14:textId="77777777" w:rsidR="00B35C4C" w:rsidRDefault="00B35C4C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p w14:paraId="0EC61D88" w14:textId="77777777" w:rsidR="00B35C4C" w:rsidRDefault="00000000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Contribuição para as discussões</w:t>
            </w:r>
          </w:p>
        </w:tc>
      </w:tr>
      <w:tr w:rsidR="00B35C4C" w14:paraId="52639A07" w14:textId="77777777">
        <w:trPr>
          <w:trHeight w:val="692"/>
        </w:trPr>
        <w:tc>
          <w:tcPr>
            <w:tcW w:w="6204" w:type="dxa"/>
            <w:shd w:val="clear" w:color="auto" w:fill="FFFFFF"/>
          </w:tcPr>
          <w:p w14:paraId="5F5A362F" w14:textId="77777777" w:rsidR="00B35C4C" w:rsidRDefault="00000000">
            <w:pPr>
              <w:spacing w:before="240" w:after="120" w:line="276" w:lineRule="auto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u w:val="single"/>
              </w:rPr>
              <w:lastRenderedPageBreak/>
              <w:t xml:space="preserve">Atividade 3: Atividade LearningApps - Reciclagem Doméstica </w:t>
            </w:r>
          </w:p>
          <w:p w14:paraId="22DDA322" w14:textId="77777777" w:rsidR="00B35C4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76" w:lineRule="auto"/>
              <w:rPr>
                <w:rFonts w:ascii="Arial" w:eastAsia="Arial" w:hAnsi="Arial" w:cs="Arial"/>
                <w:color w:val="44546A"/>
              </w:rPr>
            </w:pPr>
            <w:r>
              <w:rPr>
                <w:rFonts w:ascii="Arial" w:eastAsia="Arial" w:hAnsi="Arial" w:cs="Arial"/>
                <w:color w:val="44546A"/>
              </w:rPr>
              <w:t>Esta atividade serve para trocar ideias sobre onde os artigos domésticos vão na reciclagem.</w:t>
            </w:r>
          </w:p>
          <w:p w14:paraId="2BC82512" w14:textId="77777777" w:rsidR="00B35C4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44546A"/>
              </w:rPr>
            </w:pPr>
            <w:r>
              <w:rPr>
                <w:rFonts w:ascii="Arial" w:eastAsia="Arial" w:hAnsi="Arial" w:cs="Arial"/>
                <w:color w:val="44546A"/>
              </w:rPr>
              <w:t>É pedido aos participantes para acederem ao site LearningApps e participarem no questionário de reciclagem do lar.</w:t>
            </w:r>
          </w:p>
          <w:p w14:paraId="3842F596" w14:textId="77777777" w:rsidR="00B35C4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44546A"/>
              </w:rPr>
            </w:pPr>
            <w:r>
              <w:rPr>
                <w:rFonts w:ascii="Arial" w:eastAsia="Arial" w:hAnsi="Arial" w:cs="Arial"/>
                <w:color w:val="44546A"/>
              </w:rPr>
              <w:t xml:space="preserve">Serão mostradas aos participantes imagens </w:t>
            </w:r>
            <w:r>
              <w:rPr>
                <w:rFonts w:ascii="Arial" w:eastAsia="Arial" w:hAnsi="Arial" w:cs="Arial"/>
              </w:rPr>
              <w:t xml:space="preserve">de </w:t>
            </w:r>
            <w:r>
              <w:rPr>
                <w:rFonts w:ascii="Arial" w:eastAsia="Arial" w:hAnsi="Arial" w:cs="Arial"/>
                <w:color w:val="44546A"/>
              </w:rPr>
              <w:t>4 tipos de contentores de reciclagem. Cada imagem corresponde a um determinado contentor de reciclagem.</w:t>
            </w:r>
          </w:p>
          <w:p w14:paraId="7BD4515B" w14:textId="77777777" w:rsidR="00B35C4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Arial" w:eastAsia="Arial" w:hAnsi="Arial" w:cs="Arial"/>
                <w:color w:val="44546A"/>
              </w:rPr>
            </w:pPr>
            <w:r>
              <w:rPr>
                <w:rFonts w:ascii="Arial" w:eastAsia="Arial" w:hAnsi="Arial" w:cs="Arial"/>
                <w:color w:val="44546A"/>
              </w:rPr>
              <w:t xml:space="preserve">A atividade é concluída quando todos os itens estiverem </w:t>
            </w:r>
            <w:r>
              <w:rPr>
                <w:rFonts w:ascii="Arial" w:eastAsia="Arial" w:hAnsi="Arial" w:cs="Arial"/>
              </w:rPr>
              <w:t xml:space="preserve">corretos, </w:t>
            </w:r>
            <w:r>
              <w:rPr>
                <w:rFonts w:ascii="Arial" w:eastAsia="Arial" w:hAnsi="Arial" w:cs="Arial"/>
                <w:color w:val="44546A"/>
              </w:rPr>
              <w:t xml:space="preserve">nos seus respetivos contentores. </w:t>
            </w:r>
          </w:p>
        </w:tc>
        <w:tc>
          <w:tcPr>
            <w:tcW w:w="1559" w:type="dxa"/>
            <w:shd w:val="clear" w:color="auto" w:fill="FFFFFF"/>
          </w:tcPr>
          <w:p w14:paraId="1B421668" w14:textId="77777777" w:rsidR="00B35C4C" w:rsidRDefault="00000000">
            <w:pPr>
              <w:spacing w:before="240" w:after="0" w:line="276" w:lineRule="auto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u w:val="single"/>
              </w:rPr>
              <w:t>30 minutos</w:t>
            </w:r>
          </w:p>
          <w:p w14:paraId="5162617B" w14:textId="77777777" w:rsidR="00B35C4C" w:rsidRDefault="00B35C4C">
            <w:pPr>
              <w:spacing w:after="0" w:line="276" w:lineRule="auto"/>
              <w:rPr>
                <w:rFonts w:ascii="Arial" w:eastAsia="Arial" w:hAnsi="Arial" w:cs="Arial"/>
                <w:u w:val="single"/>
              </w:rPr>
            </w:pPr>
          </w:p>
          <w:p w14:paraId="46429362" w14:textId="77777777" w:rsidR="00B35C4C" w:rsidRDefault="00B35C4C">
            <w:pPr>
              <w:spacing w:after="0" w:line="276" w:lineRule="auto"/>
              <w:rPr>
                <w:rFonts w:ascii="Arial" w:eastAsia="Arial" w:hAnsi="Arial" w:cs="Arial"/>
                <w:u w:val="single"/>
              </w:rPr>
            </w:pPr>
          </w:p>
        </w:tc>
        <w:tc>
          <w:tcPr>
            <w:tcW w:w="2977" w:type="dxa"/>
            <w:shd w:val="clear" w:color="auto" w:fill="FFFFFF"/>
          </w:tcPr>
          <w:p w14:paraId="031CFF6E" w14:textId="77777777" w:rsidR="00B35C4C" w:rsidRDefault="00000000">
            <w:pPr>
              <w:spacing w:before="240"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Local de formação;</w:t>
            </w:r>
          </w:p>
          <w:p w14:paraId="0A7FD6DC" w14:textId="77777777" w:rsidR="00B35C4C" w:rsidRDefault="00B35C4C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p w14:paraId="65627CBB" w14:textId="77777777" w:rsidR="00B35C4C" w:rsidRDefault="00000000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Equipamento informático, projetor;</w:t>
            </w:r>
          </w:p>
          <w:p w14:paraId="0E57F55C" w14:textId="77777777" w:rsidR="00B35C4C" w:rsidRDefault="00B35C4C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p w14:paraId="5F6C7009" w14:textId="77777777" w:rsidR="00B35C4C" w:rsidRDefault="00000000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Flipchart e marcadores</w:t>
            </w:r>
          </w:p>
          <w:p w14:paraId="5E12EA26" w14:textId="77777777" w:rsidR="00B35C4C" w:rsidRDefault="00000000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Canetas e material para os participantes tomarem notas;</w:t>
            </w:r>
          </w:p>
          <w:p w14:paraId="16ADAEB1" w14:textId="77777777" w:rsidR="00B35C4C" w:rsidRDefault="00B35C4C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</w:p>
          <w:p w14:paraId="20136B95" w14:textId="77777777" w:rsidR="00B35C4C" w:rsidRDefault="00000000">
            <w:pPr>
              <w:spacing w:after="120" w:line="276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PPP</w:t>
            </w:r>
          </w:p>
        </w:tc>
        <w:tc>
          <w:tcPr>
            <w:tcW w:w="3118" w:type="dxa"/>
            <w:shd w:val="clear" w:color="auto" w:fill="FFFFFF"/>
          </w:tcPr>
          <w:p w14:paraId="2412FE36" w14:textId="77777777" w:rsidR="00B35C4C" w:rsidRDefault="00000000">
            <w:pPr>
              <w:spacing w:before="240"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Ouvir</w:t>
            </w:r>
          </w:p>
          <w:p w14:paraId="07AF113F" w14:textId="77777777" w:rsidR="00B35C4C" w:rsidRDefault="00B35C4C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p w14:paraId="62355721" w14:textId="77777777" w:rsidR="00B35C4C" w:rsidRDefault="00000000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Tomar notas</w:t>
            </w:r>
          </w:p>
          <w:p w14:paraId="335C8480" w14:textId="77777777" w:rsidR="00B35C4C" w:rsidRDefault="00B35C4C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p w14:paraId="7F53F179" w14:textId="77777777" w:rsidR="00B35C4C" w:rsidRDefault="00000000">
            <w:pPr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Contribuição para as discussões</w:t>
            </w:r>
          </w:p>
        </w:tc>
      </w:tr>
      <w:tr w:rsidR="00B35C4C" w14:paraId="78A3C514" w14:textId="77777777">
        <w:trPr>
          <w:trHeight w:val="692"/>
        </w:trPr>
        <w:tc>
          <w:tcPr>
            <w:tcW w:w="6204" w:type="dxa"/>
            <w:shd w:val="clear" w:color="auto" w:fill="FFFFFF"/>
          </w:tcPr>
          <w:p w14:paraId="5218EE1C" w14:textId="77777777" w:rsidR="00B35C4C" w:rsidRDefault="00000000">
            <w:pPr>
              <w:spacing w:before="240" w:after="0" w:line="276" w:lineRule="auto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u w:val="single"/>
              </w:rPr>
              <w:t>Encerramento do Workshop</w:t>
            </w:r>
          </w:p>
          <w:p w14:paraId="217393C5" w14:textId="77777777" w:rsidR="00B35C4C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Arial" w:eastAsia="Arial" w:hAnsi="Arial" w:cs="Arial"/>
                <w:color w:val="44546A"/>
              </w:rPr>
            </w:pPr>
            <w:r>
              <w:rPr>
                <w:rFonts w:ascii="Arial" w:eastAsia="Arial" w:hAnsi="Arial" w:cs="Arial"/>
                <w:color w:val="44546A"/>
              </w:rPr>
              <w:t>O formador tira 5 minutos para fazer o balanço do exercício anterior. Como se sentiram os participantes? Acharam o exercício útil?</w:t>
            </w:r>
          </w:p>
          <w:p w14:paraId="69F8C01C" w14:textId="77777777" w:rsidR="00B35C4C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Arial" w:eastAsia="Arial" w:hAnsi="Arial" w:cs="Arial"/>
                <w:color w:val="44546A"/>
              </w:rPr>
            </w:pPr>
            <w:r>
              <w:rPr>
                <w:rFonts w:ascii="Arial" w:eastAsia="Arial" w:hAnsi="Arial" w:cs="Arial"/>
                <w:color w:val="44546A"/>
              </w:rPr>
              <w:t>No tempo restante, o formador deve responder a quaisquer questões em aberto.</w:t>
            </w:r>
          </w:p>
          <w:p w14:paraId="06EEE052" w14:textId="77777777" w:rsidR="00B35C4C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Arial" w:eastAsia="Arial" w:hAnsi="Arial" w:cs="Arial"/>
                <w:color w:val="44546A"/>
              </w:rPr>
            </w:pPr>
            <w:r>
              <w:rPr>
                <w:rFonts w:ascii="Arial" w:eastAsia="Arial" w:hAnsi="Arial" w:cs="Arial"/>
                <w:color w:val="44546A"/>
              </w:rPr>
              <w:t>O formador dá uma visão geral e instruções sobre a fase de aprendizagem autodirigida</w:t>
            </w:r>
          </w:p>
        </w:tc>
        <w:tc>
          <w:tcPr>
            <w:tcW w:w="1559" w:type="dxa"/>
            <w:shd w:val="clear" w:color="auto" w:fill="FFFFFF"/>
          </w:tcPr>
          <w:p w14:paraId="15205DB8" w14:textId="77777777" w:rsidR="00B35C4C" w:rsidRDefault="00000000">
            <w:pPr>
              <w:spacing w:before="240" w:after="0" w:line="276" w:lineRule="auto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u w:val="single"/>
              </w:rPr>
              <w:t>10 minutos</w:t>
            </w:r>
          </w:p>
          <w:p w14:paraId="15B80A9A" w14:textId="77777777" w:rsidR="00B35C4C" w:rsidRDefault="00B35C4C">
            <w:pPr>
              <w:spacing w:after="0" w:line="276" w:lineRule="auto"/>
              <w:rPr>
                <w:rFonts w:ascii="Arial" w:eastAsia="Arial" w:hAnsi="Arial" w:cs="Arial"/>
                <w:u w:val="single"/>
              </w:rPr>
            </w:pPr>
          </w:p>
          <w:p w14:paraId="507B769C" w14:textId="77777777" w:rsidR="00B35C4C" w:rsidRDefault="00B35C4C">
            <w:pPr>
              <w:spacing w:after="0" w:line="276" w:lineRule="auto"/>
              <w:rPr>
                <w:rFonts w:ascii="Arial" w:eastAsia="Arial" w:hAnsi="Arial" w:cs="Arial"/>
                <w:u w:val="single"/>
              </w:rPr>
            </w:pPr>
          </w:p>
        </w:tc>
        <w:tc>
          <w:tcPr>
            <w:tcW w:w="2977" w:type="dxa"/>
            <w:shd w:val="clear" w:color="auto" w:fill="FFFFFF"/>
          </w:tcPr>
          <w:p w14:paraId="2B820F25" w14:textId="77777777" w:rsidR="00B35C4C" w:rsidRDefault="00000000">
            <w:pPr>
              <w:spacing w:before="240"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Local de formação;</w:t>
            </w:r>
          </w:p>
          <w:p w14:paraId="378BDB6E" w14:textId="77777777" w:rsidR="00B35C4C" w:rsidRDefault="00B35C4C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p w14:paraId="0B6DCE66" w14:textId="77777777" w:rsidR="00B35C4C" w:rsidRDefault="00000000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Equipamento informático, projector;</w:t>
            </w:r>
          </w:p>
          <w:p w14:paraId="0E93E4D1" w14:textId="77777777" w:rsidR="00B35C4C" w:rsidRDefault="00B35C4C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p w14:paraId="5ABDDD85" w14:textId="77777777" w:rsidR="00B35C4C" w:rsidRDefault="00000000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Flipchart e marcadores</w:t>
            </w:r>
          </w:p>
          <w:p w14:paraId="40E82EFA" w14:textId="77777777" w:rsidR="00B35C4C" w:rsidRDefault="00000000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Canetas e material para os participantes tomarem notas;</w:t>
            </w:r>
          </w:p>
          <w:p w14:paraId="265F09BC" w14:textId="77777777" w:rsidR="00B35C4C" w:rsidRDefault="00B35C4C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</w:p>
          <w:p w14:paraId="27052DC4" w14:textId="77777777" w:rsidR="00B35C4C" w:rsidRDefault="00000000">
            <w:pPr>
              <w:spacing w:after="120" w:line="276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PPP</w:t>
            </w:r>
          </w:p>
        </w:tc>
        <w:tc>
          <w:tcPr>
            <w:tcW w:w="3118" w:type="dxa"/>
            <w:shd w:val="clear" w:color="auto" w:fill="FFFFFF"/>
          </w:tcPr>
          <w:p w14:paraId="0CB98216" w14:textId="77777777" w:rsidR="00B35C4C" w:rsidRDefault="00000000">
            <w:pPr>
              <w:spacing w:before="240"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Ouvir</w:t>
            </w:r>
          </w:p>
          <w:p w14:paraId="43C03D37" w14:textId="77777777" w:rsidR="00B35C4C" w:rsidRDefault="00B35C4C">
            <w:pPr>
              <w:spacing w:after="0"/>
              <w:jc w:val="center"/>
              <w:rPr>
                <w:rFonts w:ascii="Arial" w:eastAsia="Arial" w:hAnsi="Arial" w:cs="Arial"/>
              </w:rPr>
            </w:pPr>
          </w:p>
          <w:p w14:paraId="40F93BCD" w14:textId="77777777" w:rsidR="00B35C4C" w:rsidRDefault="00000000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Tomar notas</w:t>
            </w:r>
          </w:p>
          <w:p w14:paraId="3477F2A0" w14:textId="77777777" w:rsidR="00B35C4C" w:rsidRDefault="00000000">
            <w:pPr>
              <w:spacing w:before="240"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Contribuição para as discussões</w:t>
            </w:r>
          </w:p>
        </w:tc>
      </w:tr>
      <w:tr w:rsidR="00B35C4C" w14:paraId="7DB28C8E" w14:textId="77777777">
        <w:trPr>
          <w:gridAfter w:val="2"/>
          <w:wAfter w:w="6095" w:type="dxa"/>
          <w:trHeight w:val="692"/>
        </w:trPr>
        <w:tc>
          <w:tcPr>
            <w:tcW w:w="6204" w:type="dxa"/>
            <w:shd w:val="clear" w:color="auto" w:fill="D0CECE"/>
          </w:tcPr>
          <w:p w14:paraId="3DCC921E" w14:textId="77777777" w:rsidR="00B35C4C" w:rsidRDefault="00000000">
            <w:pPr>
              <w:spacing w:before="240" w:after="0" w:line="276" w:lineRule="auto"/>
              <w:jc w:val="right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Duração total do submódulo</w:t>
            </w:r>
          </w:p>
        </w:tc>
        <w:tc>
          <w:tcPr>
            <w:tcW w:w="1559" w:type="dxa"/>
            <w:shd w:val="clear" w:color="auto" w:fill="D0CECE"/>
          </w:tcPr>
          <w:p w14:paraId="6C0E5A7E" w14:textId="77777777" w:rsidR="00B35C4C" w:rsidRDefault="00000000">
            <w:pPr>
              <w:spacing w:before="240" w:after="0" w:line="276" w:lineRule="auto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1,5 horas</w:t>
            </w:r>
          </w:p>
        </w:tc>
      </w:tr>
    </w:tbl>
    <w:p w14:paraId="45C71C4C" w14:textId="77777777" w:rsidR="00B35C4C" w:rsidRDefault="00000000">
      <w:r>
        <w:tab/>
      </w:r>
      <w:r>
        <w:tab/>
      </w:r>
    </w:p>
    <w:p w14:paraId="02955B11" w14:textId="77777777" w:rsidR="00B35C4C" w:rsidRDefault="00B35C4C"/>
    <w:p w14:paraId="36D34B48" w14:textId="77777777" w:rsidR="00B35C4C" w:rsidRDefault="00000000">
      <w:r>
        <w:br w:type="page"/>
      </w:r>
    </w:p>
    <w:p w14:paraId="62FBD429" w14:textId="77777777" w:rsidR="00B35C4C" w:rsidRDefault="00000000">
      <w:pPr>
        <w:pStyle w:val="Heading2"/>
        <w:jc w:val="center"/>
        <w:rPr>
          <w:color w:val="92D050"/>
        </w:rPr>
      </w:pPr>
      <w:r>
        <w:rPr>
          <w:color w:val="92D050"/>
        </w:rPr>
        <w:lastRenderedPageBreak/>
        <w:t>Subunidade 2: Aprendizagem online autodirigida</w:t>
      </w:r>
    </w:p>
    <w:tbl>
      <w:tblPr>
        <w:tblStyle w:val="a4"/>
        <w:tblW w:w="1385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204"/>
        <w:gridCol w:w="1559"/>
        <w:gridCol w:w="2977"/>
        <w:gridCol w:w="3118"/>
      </w:tblGrid>
      <w:tr w:rsidR="00B35C4C" w14:paraId="311B9AB8" w14:textId="77777777">
        <w:trPr>
          <w:trHeight w:val="692"/>
        </w:trPr>
        <w:tc>
          <w:tcPr>
            <w:tcW w:w="6204" w:type="dxa"/>
            <w:shd w:val="clear" w:color="auto" w:fill="FFFFFF"/>
          </w:tcPr>
          <w:p w14:paraId="720712EA" w14:textId="77777777" w:rsidR="00B35C4C" w:rsidRDefault="00000000">
            <w:pPr>
              <w:spacing w:before="240" w:after="120" w:line="360" w:lineRule="auto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u w:val="single"/>
              </w:rPr>
              <w:t>Exercício de aprendizagem autodirigida</w:t>
            </w:r>
          </w:p>
          <w:p w14:paraId="146D9C0A" w14:textId="77777777" w:rsidR="00B35C4C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Arial" w:eastAsia="Arial" w:hAnsi="Arial" w:cs="Arial"/>
                <w:color w:val="44546A"/>
                <w:sz w:val="28"/>
                <w:szCs w:val="28"/>
                <w:u w:val="single"/>
              </w:rPr>
            </w:pPr>
            <w:r>
              <w:rPr>
                <w:rFonts w:ascii="Arial" w:eastAsia="Arial" w:hAnsi="Arial" w:cs="Arial"/>
                <w:color w:val="44546A"/>
              </w:rPr>
              <w:t xml:space="preserve"> LearningApps: Quem quer ser milionário questionário climático: </w:t>
            </w:r>
            <w:hyperlink r:id="rId9">
              <w:r>
                <w:rPr>
                  <w:rFonts w:ascii="Arial" w:eastAsia="Arial" w:hAnsi="Arial" w:cs="Arial"/>
                  <w:color w:val="0563C1"/>
                  <w:u w:val="single"/>
                </w:rPr>
                <w:t>https://learningapps.org/24033187</w:t>
              </w:r>
            </w:hyperlink>
          </w:p>
          <w:p w14:paraId="4C07D704" w14:textId="77777777" w:rsidR="00B35C4C" w:rsidRDefault="00B35C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720"/>
              <w:jc w:val="left"/>
              <w:rPr>
                <w:rFonts w:ascii="Arial" w:eastAsia="Arial" w:hAnsi="Arial" w:cs="Arial"/>
                <w:color w:val="44546A"/>
                <w:sz w:val="28"/>
                <w:szCs w:val="28"/>
                <w:u w:val="single"/>
              </w:rPr>
            </w:pPr>
          </w:p>
          <w:p w14:paraId="63D094CF" w14:textId="77777777" w:rsidR="00B35C4C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Arial" w:eastAsia="Arial" w:hAnsi="Arial" w:cs="Arial"/>
                <w:color w:val="44546A"/>
                <w:sz w:val="28"/>
                <w:szCs w:val="28"/>
                <w:u w:val="single"/>
              </w:rPr>
            </w:pPr>
            <w:r>
              <w:rPr>
                <w:rFonts w:ascii="Arial" w:eastAsia="Arial" w:hAnsi="Arial" w:cs="Arial"/>
                <w:color w:val="44546A"/>
              </w:rPr>
              <w:t>Questionário criado, perguntas e respostas aqui:</w:t>
            </w:r>
          </w:p>
          <w:p w14:paraId="53E9B9AA" w14:textId="77777777" w:rsidR="00B35C4C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44546A"/>
              </w:rPr>
            </w:pPr>
            <w:r>
              <w:rPr>
                <w:color w:val="44546A"/>
              </w:rPr>
              <w:t>A maioria das pessoas faz alguma reciclagem doméstica, e os fornecedores de energia verde estão a tornar-se mais populares, mas o que faz mais para reduzir as suas emissões de carbono? As energias renováveis</w:t>
            </w:r>
          </w:p>
          <w:p w14:paraId="4884A13F" w14:textId="77777777" w:rsidR="00B35C4C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44546A"/>
              </w:rPr>
            </w:pPr>
            <w:r>
              <w:rPr>
                <w:color w:val="44546A"/>
              </w:rPr>
              <w:t>Qual destas atividades vai reduzir mais as suas emissões de gases com efeito de estufa ao longo de um ano? Evitar um voo transatlântico de ida e volta</w:t>
            </w:r>
          </w:p>
          <w:p w14:paraId="232ADCB5" w14:textId="77777777" w:rsidR="00B35C4C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44546A"/>
              </w:rPr>
            </w:pPr>
            <w:r>
              <w:rPr>
                <w:color w:val="44546A"/>
              </w:rPr>
              <w:t>Deixar de comer carne, mesmo por alguns dias da semana, é uma escolha cada vez mais popular. Mas que opção é melhor para o ambiente? Desistir do carro</w:t>
            </w:r>
          </w:p>
          <w:p w14:paraId="3E61D808" w14:textId="77777777" w:rsidR="00B35C4C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44546A"/>
              </w:rPr>
            </w:pPr>
            <w:r>
              <w:rPr>
                <w:color w:val="44546A"/>
              </w:rPr>
              <w:t>Quem colocou mais cimento? A China no século XXI</w:t>
            </w:r>
          </w:p>
          <w:p w14:paraId="4AA9814C" w14:textId="77777777" w:rsidR="00B35C4C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44546A"/>
              </w:rPr>
            </w:pPr>
            <w:r>
              <w:rPr>
                <w:color w:val="44546A"/>
              </w:rPr>
              <w:t>Se o gado fosse um país, onde se classificaria nas emissões globais? 3</w:t>
            </w:r>
            <w:r>
              <w:rPr>
                <w:color w:val="44546A"/>
                <w:vertAlign w:val="superscript"/>
              </w:rPr>
              <w:t>º</w:t>
            </w:r>
          </w:p>
          <w:p w14:paraId="63D22B01" w14:textId="77777777" w:rsidR="00B35C4C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44546A"/>
              </w:rPr>
            </w:pPr>
            <w:r>
              <w:rPr>
                <w:color w:val="44546A"/>
              </w:rPr>
              <w:lastRenderedPageBreak/>
              <w:t>Que sector da economia global produz tantas emissões de gases com efeito de estufa como a Alemanha? Transporte de mercadorias</w:t>
            </w:r>
          </w:p>
          <w:p w14:paraId="10C8C2DF" w14:textId="77777777" w:rsidR="00B35C4C" w:rsidRDefault="00B35C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720"/>
              <w:jc w:val="left"/>
              <w:rPr>
                <w:rFonts w:ascii="Arial" w:eastAsia="Arial" w:hAnsi="Arial" w:cs="Arial"/>
                <w:color w:val="44546A"/>
                <w:sz w:val="28"/>
                <w:szCs w:val="28"/>
                <w:u w:val="single"/>
              </w:rPr>
            </w:pPr>
          </w:p>
        </w:tc>
        <w:tc>
          <w:tcPr>
            <w:tcW w:w="1559" w:type="dxa"/>
            <w:shd w:val="clear" w:color="auto" w:fill="FFFFFF"/>
          </w:tcPr>
          <w:p w14:paraId="00E8A202" w14:textId="77777777" w:rsidR="00B35C4C" w:rsidRDefault="00000000">
            <w:pPr>
              <w:spacing w:before="240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u w:val="single"/>
              </w:rPr>
              <w:lastRenderedPageBreak/>
              <w:t>60 minutos</w:t>
            </w:r>
          </w:p>
          <w:p w14:paraId="779BD4A8" w14:textId="77777777" w:rsidR="00B35C4C" w:rsidRDefault="00B35C4C">
            <w:pPr>
              <w:rPr>
                <w:rFonts w:ascii="Arial" w:eastAsia="Arial" w:hAnsi="Arial" w:cs="Arial"/>
                <w:u w:val="single"/>
              </w:rPr>
            </w:pPr>
          </w:p>
          <w:p w14:paraId="303A1823" w14:textId="77777777" w:rsidR="00B35C4C" w:rsidRDefault="00B35C4C">
            <w:pPr>
              <w:rPr>
                <w:rFonts w:ascii="Arial" w:eastAsia="Arial" w:hAnsi="Arial" w:cs="Arial"/>
                <w:u w:val="single"/>
              </w:rPr>
            </w:pPr>
          </w:p>
        </w:tc>
        <w:tc>
          <w:tcPr>
            <w:tcW w:w="2977" w:type="dxa"/>
            <w:shd w:val="clear" w:color="auto" w:fill="FFFFFF"/>
          </w:tcPr>
          <w:p w14:paraId="3FBCB355" w14:textId="77777777" w:rsidR="00B35C4C" w:rsidRDefault="00000000">
            <w:pPr>
              <w:spacing w:before="2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Um dispositivo com acesso à Internet (PC, portátil, tablet, smartphone)</w:t>
            </w:r>
          </w:p>
          <w:p w14:paraId="45389BB2" w14:textId="77777777" w:rsidR="00B35C4C" w:rsidRDefault="00000000">
            <w:pPr>
              <w:spacing w:before="2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Código QR para descarregar a versão digital</w:t>
            </w:r>
          </w:p>
          <w:p w14:paraId="27B9D102" w14:textId="77777777" w:rsidR="00B35C4C" w:rsidRDefault="00000000">
            <w:pPr>
              <w:spacing w:before="2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Modelo de marcos</w:t>
            </w:r>
          </w:p>
        </w:tc>
        <w:tc>
          <w:tcPr>
            <w:tcW w:w="3118" w:type="dxa"/>
            <w:shd w:val="clear" w:color="auto" w:fill="FFFFFF"/>
          </w:tcPr>
          <w:p w14:paraId="1E940F4C" w14:textId="77777777" w:rsidR="00B35C4C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Cadernos, canetas</w:t>
            </w:r>
          </w:p>
        </w:tc>
      </w:tr>
      <w:tr w:rsidR="00B35C4C" w14:paraId="03E7AB0C" w14:textId="77777777">
        <w:trPr>
          <w:gridAfter w:val="2"/>
          <w:wAfter w:w="6095" w:type="dxa"/>
          <w:trHeight w:val="692"/>
        </w:trPr>
        <w:tc>
          <w:tcPr>
            <w:tcW w:w="6204" w:type="dxa"/>
            <w:shd w:val="clear" w:color="auto" w:fill="D0CECE"/>
          </w:tcPr>
          <w:p w14:paraId="0B0B62F5" w14:textId="77777777" w:rsidR="00B35C4C" w:rsidRDefault="00000000">
            <w:pPr>
              <w:spacing w:before="240" w:line="360" w:lineRule="auto"/>
              <w:jc w:val="right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Duração total do submódulo</w:t>
            </w:r>
          </w:p>
        </w:tc>
        <w:tc>
          <w:tcPr>
            <w:tcW w:w="1559" w:type="dxa"/>
            <w:shd w:val="clear" w:color="auto" w:fill="D0CECE"/>
          </w:tcPr>
          <w:p w14:paraId="4EE009E0" w14:textId="77777777" w:rsidR="00B35C4C" w:rsidRDefault="00000000">
            <w:pPr>
              <w:spacing w:before="24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1 hora</w:t>
            </w:r>
          </w:p>
        </w:tc>
      </w:tr>
    </w:tbl>
    <w:p w14:paraId="6999A893" w14:textId="77777777" w:rsidR="00B35C4C" w:rsidRDefault="00B35C4C">
      <w:pPr>
        <w:rPr>
          <w:rFonts w:ascii="Calibri" w:eastAsia="Calibri" w:hAnsi="Calibri" w:cs="Calibri"/>
        </w:rPr>
      </w:pPr>
    </w:p>
    <w:sectPr w:rsidR="00B35C4C">
      <w:headerReference w:type="default" r:id="rId10"/>
      <w:footerReference w:type="default" r:id="rId11"/>
      <w:headerReference w:type="first" r:id="rId12"/>
      <w:footerReference w:type="first" r:id="rId13"/>
      <w:pgSz w:w="16838" w:h="11906" w:orient="landscape"/>
      <w:pgMar w:top="1701" w:right="1559" w:bottom="1134" w:left="1559" w:header="0" w:footer="45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69E678" w14:textId="77777777" w:rsidR="00E04D33" w:rsidRDefault="00E04D33">
      <w:pPr>
        <w:spacing w:after="0" w:line="240" w:lineRule="auto"/>
      </w:pPr>
      <w:r>
        <w:separator/>
      </w:r>
    </w:p>
  </w:endnote>
  <w:endnote w:type="continuationSeparator" w:id="0">
    <w:p w14:paraId="1A030EA3" w14:textId="77777777" w:rsidR="00E04D33" w:rsidRDefault="00E04D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Roboto Condensed Light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moder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roman"/>
    <w:notTrueType/>
    <w:pitch w:val="default"/>
  </w:font>
  <w:font w:name="Open Sans">
    <w:panose1 w:val="020B06060305040202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F1D99" w14:textId="65CA912C" w:rsidR="00B35C4C" w:rsidRDefault="00FF6E7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right"/>
      <w:rPr>
        <w:rFonts w:eastAsia="Roboto Condensed Light"/>
        <w:color w:val="645B5B"/>
        <w:szCs w:val="24"/>
      </w:rPr>
    </w:pPr>
    <w:r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1" hidden="0" allowOverlap="1" wp14:anchorId="0FDCA211" wp14:editId="6EF83381">
              <wp:simplePos x="0" y="0"/>
              <wp:positionH relativeFrom="column">
                <wp:posOffset>1405695</wp:posOffset>
              </wp:positionH>
              <wp:positionV relativeFrom="paragraph">
                <wp:posOffset>-116205</wp:posOffset>
              </wp:positionV>
              <wp:extent cx="4476750" cy="614045"/>
              <wp:effectExtent l="0" t="0" r="0" b="0"/>
              <wp:wrapNone/>
              <wp:docPr id="227" name="Rectangle 2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76750" cy="614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7FE8AF" w14:textId="77777777" w:rsidR="00B35C4C" w:rsidRDefault="00000000">
                          <w:pPr>
                            <w:spacing w:line="258" w:lineRule="auto"/>
                            <w:jc w:val="left"/>
                            <w:textDirection w:val="btLr"/>
                          </w:pPr>
                          <w:r>
                            <w:rPr>
                              <w:rFonts w:eastAsia="Roboto Condensed Light"/>
                              <w:color w:val="44546A"/>
                              <w:sz w:val="16"/>
                            </w:rPr>
                            <w:t>Este projeto tem sido financiado com o apoio da Comissão Europeia. Esta publicação reflete apenas a opinião do autor, e a Comissão não pode ser responsabilizada por qualquer uso que possa ser feito da informação nela contida. Número do projeto: 2020-1-UK01-KA204-079165</w:t>
                          </w:r>
                        </w:p>
                        <w:p w14:paraId="0B0E344E" w14:textId="77777777" w:rsidR="00B35C4C" w:rsidRDefault="00B35C4C">
                          <w:pPr>
                            <w:spacing w:line="258" w:lineRule="auto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FDCA211" id="Rectangle 227" o:spid="_x0000_s1029" style="position:absolute;left:0;text-align:left;margin-left:110.7pt;margin-top:-9.15pt;width:352.5pt;height:48.35pt;z-index:-251654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" filled="f" stroked="f">
              <v:textbox inset="2.53958mm,1.2694mm,2.53958mm,1.2694mm">
                <w:txbxContent>
                  <w:p w14:paraId="097FE8AF" w14:textId="77777777" w:rsidR="00B35C4C" w:rsidRDefault="00000000">
                    <w:pPr>
                      <w:spacing w:line="258" w:lineRule="auto"/>
                      <w:jc w:val="left"/>
                      <w:textDirection w:val="btLr"/>
                    </w:pPr>
                    <w:r>
                      <w:rPr>
                        <w:rFonts w:eastAsia="Roboto Condensed Light"/>
                        <w:color w:val="44546A"/>
                        <w:sz w:val="16"/>
                      </w:rPr>
                      <w:t>Este projeto tem sido financiado com o apoio da Comissão Europeia. Esta publicação reflete apenas a opinião do autor, e a Comissão não pode ser responsabilizada por qualquer uso que possa ser feito da informação nela contida. Número do projeto: 2020-1-UK01-KA204-079165</w:t>
                    </w:r>
                  </w:p>
                  <w:p w14:paraId="0B0E344E" w14:textId="77777777" w:rsidR="00B35C4C" w:rsidRDefault="00B35C4C">
                    <w:pPr>
                      <w:spacing w:line="258" w:lineRule="auto"/>
                      <w:jc w:val="left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 w:rsidR="00000000">
      <w:rPr>
        <w:rFonts w:eastAsia="Roboto Condensed Light"/>
        <w:color w:val="645B5B"/>
        <w:szCs w:val="24"/>
      </w:rPr>
      <w:fldChar w:fldCharType="begin"/>
    </w:r>
    <w:r w:rsidR="00000000">
      <w:rPr>
        <w:rFonts w:eastAsia="Roboto Condensed Light"/>
        <w:color w:val="645B5B"/>
        <w:szCs w:val="24"/>
      </w:rPr>
      <w:instrText>PAGE</w:instrText>
    </w:r>
    <w:r w:rsidR="00000000">
      <w:rPr>
        <w:rFonts w:eastAsia="Roboto Condensed Light"/>
        <w:color w:val="645B5B"/>
        <w:szCs w:val="24"/>
      </w:rPr>
      <w:fldChar w:fldCharType="separate"/>
    </w:r>
    <w:r>
      <w:rPr>
        <w:rFonts w:eastAsia="Roboto Condensed Light"/>
        <w:noProof/>
        <w:color w:val="645B5B"/>
        <w:szCs w:val="24"/>
      </w:rPr>
      <w:t>2</w:t>
    </w:r>
    <w:r w:rsidR="00000000">
      <w:rPr>
        <w:rFonts w:eastAsia="Roboto Condensed Light"/>
        <w:color w:val="645B5B"/>
        <w:szCs w:val="24"/>
      </w:rPr>
      <w:fldChar w:fldCharType="end"/>
    </w:r>
    <w:r w:rsidR="00000000">
      <w:rPr>
        <w:noProof/>
      </w:rPr>
      <w:drawing>
        <wp:anchor distT="0" distB="0" distL="0" distR="0" simplePos="0" relativeHeight="251661312" behindDoc="1" locked="0" layoutInCell="1" hidden="0" allowOverlap="1" wp14:anchorId="1BD67F7B" wp14:editId="6BE9F1FA">
          <wp:simplePos x="0" y="0"/>
          <wp:positionH relativeFrom="column">
            <wp:posOffset>-367664</wp:posOffset>
          </wp:positionH>
          <wp:positionV relativeFrom="paragraph">
            <wp:posOffset>-114934</wp:posOffset>
          </wp:positionV>
          <wp:extent cx="1809750" cy="514350"/>
          <wp:effectExtent l="0" t="0" r="0" b="0"/>
          <wp:wrapNone/>
          <wp:docPr id="230" name="image1.jpg" descr="er_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er_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9750" cy="51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5AF4E53" w14:textId="77777777" w:rsidR="00B35C4C" w:rsidRDefault="00B35C4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rFonts w:eastAsia="Roboto Condensed Light"/>
        <w:color w:val="645B5B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8DC8A" w14:textId="77777777" w:rsidR="00B35C4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ind w:left="-1418"/>
      <w:rPr>
        <w:rFonts w:eastAsia="Roboto Condensed Light"/>
        <w:color w:val="645B5B"/>
        <w:szCs w:val="24"/>
      </w:rPr>
    </w:pP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hidden="0" allowOverlap="1" wp14:anchorId="67ED7833" wp14:editId="1C293D2F">
              <wp:simplePos x="0" y="0"/>
              <wp:positionH relativeFrom="column">
                <wp:posOffset>1511300</wp:posOffset>
              </wp:positionH>
              <wp:positionV relativeFrom="paragraph">
                <wp:posOffset>-266699</wp:posOffset>
              </wp:positionV>
              <wp:extent cx="4297680" cy="504825"/>
              <wp:effectExtent l="0" t="0" r="0" b="0"/>
              <wp:wrapNone/>
              <wp:docPr id="224" name="Rectangle 2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01923" y="3532350"/>
                        <a:ext cx="4288155" cy="495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19AA2E" w14:textId="77777777" w:rsidR="00B35C4C" w:rsidRDefault="00000000">
                          <w:pPr>
                            <w:spacing w:line="258" w:lineRule="auto"/>
                            <w:jc w:val="left"/>
                            <w:textDirection w:val="btLr"/>
                          </w:pPr>
                          <w:r>
                            <w:rPr>
                              <w:rFonts w:eastAsia="Roboto Condensed Light"/>
                              <w:color w:val="645B5B"/>
                              <w:sz w:val="16"/>
                            </w:rPr>
                            <w:t>Este projecto tem sido financiado com o apoio da Comissão Europeia. Esta publicação reflecte apenas a opinião do autor, e a Comissão não pode ser responsabilizada por qualquer uso que possa ser feito da informação nela contida. Número do projecto: 2020-1-UK01-KA204-079165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7ED7833" id="Rectangle 224" o:spid="_x0000_s1030" style="position:absolute;left:0;text-align:left;margin-left:119pt;margin-top:-21pt;width:338.4pt;height:39.75pt;z-index:-251653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" filled="f" stroked="f">
              <v:textbox inset="2.53958mm,1.2694mm,2.53958mm,1.2694mm">
                <w:txbxContent>
                  <w:p w14:paraId="0819AA2E" w14:textId="77777777" w:rsidR="00B35C4C" w:rsidRDefault="00000000">
                    <w:pPr>
                      <w:spacing w:line="258" w:lineRule="auto"/>
                      <w:jc w:val="left"/>
                      <w:textDirection w:val="btLr"/>
                    </w:pPr>
                    <w:r>
                      <w:rPr>
                        <w:rFonts w:eastAsia="Roboto Condensed Light"/>
                        <w:color w:val="645B5B"/>
                        <w:sz w:val="16"/>
                      </w:rPr>
                      <w:t>Este projecto tem sido financiado com o apoio da Comissão Europeia. Esta publicação reflecte apenas a opinião do autor, e a Comissão não pode ser responsabilizada por qualquer uso que possa ser feito da informação nela contida. Número do projecto: 2020-1-UK01-KA204-079165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0" distR="0" simplePos="0" relativeHeight="251664384" behindDoc="1" locked="0" layoutInCell="1" hidden="0" allowOverlap="1" wp14:anchorId="751CE2D4" wp14:editId="7036C60A">
          <wp:simplePos x="0" y="0"/>
          <wp:positionH relativeFrom="column">
            <wp:posOffset>-428624</wp:posOffset>
          </wp:positionH>
          <wp:positionV relativeFrom="paragraph">
            <wp:posOffset>-266699</wp:posOffset>
          </wp:positionV>
          <wp:extent cx="1809750" cy="514350"/>
          <wp:effectExtent l="0" t="0" r="0" b="0"/>
          <wp:wrapNone/>
          <wp:docPr id="229" name="image1.jpg" descr="er_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er_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9750" cy="51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774F3D" w14:textId="77777777" w:rsidR="00E04D33" w:rsidRDefault="00E04D33">
      <w:pPr>
        <w:spacing w:after="0" w:line="240" w:lineRule="auto"/>
      </w:pPr>
      <w:r>
        <w:separator/>
      </w:r>
    </w:p>
  </w:footnote>
  <w:footnote w:type="continuationSeparator" w:id="0">
    <w:p w14:paraId="0C841EE2" w14:textId="77777777" w:rsidR="00E04D33" w:rsidRDefault="00E04D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6211A" w14:textId="77777777" w:rsidR="00B35C4C" w:rsidRDefault="00000000">
    <w:pPr>
      <w:pStyle w:val="Heading4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276C307F" wp14:editId="7C8D35E0">
          <wp:simplePos x="0" y="0"/>
          <wp:positionH relativeFrom="column">
            <wp:posOffset>-366137</wp:posOffset>
          </wp:positionH>
          <wp:positionV relativeFrom="paragraph">
            <wp:posOffset>161925</wp:posOffset>
          </wp:positionV>
          <wp:extent cx="767835" cy="773430"/>
          <wp:effectExtent l="0" t="0" r="0" b="0"/>
          <wp:wrapNone/>
          <wp:docPr id="23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835" cy="7734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5058C5FD" wp14:editId="78B05F3C">
              <wp:simplePos x="0" y="0"/>
              <wp:positionH relativeFrom="column">
                <wp:posOffset>7708900</wp:posOffset>
              </wp:positionH>
              <wp:positionV relativeFrom="paragraph">
                <wp:posOffset>355600</wp:posOffset>
              </wp:positionV>
              <wp:extent cx="1239611" cy="345621"/>
              <wp:effectExtent l="0" t="0" r="0" b="0"/>
              <wp:wrapNone/>
              <wp:docPr id="225" name="Rectangle 2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30957" y="3611952"/>
                        <a:ext cx="1230086" cy="33609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0202FA08" w14:textId="77777777" w:rsidR="00B35C4C" w:rsidRDefault="00000000">
                          <w:pPr>
                            <w:spacing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rFonts w:eastAsia="Roboto Condensed Light"/>
                              <w:color w:val="A5D1E2"/>
                            </w:rPr>
                            <w:t>www. somra.eu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058C5FD" id="Rectangle 225" o:spid="_x0000_s1027" style="position:absolute;margin-left:607pt;margin-top:28pt;width:97.6pt;height:27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" fillcolor="white [3201]" stroked="f">
              <v:textbox inset="2.53958mm,1.2694mm,2.53958mm,1.2694mm">
                <w:txbxContent>
                  <w:p w14:paraId="0202FA08" w14:textId="77777777" w:rsidR="00B35C4C" w:rsidRDefault="00000000">
                    <w:pPr>
                      <w:spacing w:line="258" w:lineRule="auto"/>
                      <w:jc w:val="center"/>
                      <w:textDirection w:val="btLr"/>
                    </w:pPr>
                    <w:r>
                      <w:rPr>
                        <w:rFonts w:eastAsia="Roboto Condensed Light"/>
                        <w:color w:val="A5D1E2"/>
                      </w:rPr>
                      <w:t>www. somra.eu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hidden="0" allowOverlap="1" wp14:anchorId="21428952" wp14:editId="109AC078">
              <wp:simplePos x="0" y="0"/>
              <wp:positionH relativeFrom="column">
                <wp:posOffset>381000</wp:posOffset>
              </wp:positionH>
              <wp:positionV relativeFrom="paragraph">
                <wp:posOffset>223520</wp:posOffset>
              </wp:positionV>
              <wp:extent cx="2370455" cy="1414145"/>
              <wp:effectExtent l="0" t="0" r="0" b="0"/>
              <wp:wrapSquare wrapText="bothSides" distT="45720" distB="45720" distL="114300" distR="114300"/>
              <wp:docPr id="226" name="Rectangle 2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65535" y="3077690"/>
                        <a:ext cx="2360930" cy="140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76F8D5" w14:textId="77777777" w:rsidR="00B35C4C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645B5B"/>
                            </w:rPr>
                            <w:t xml:space="preserve">IO3: SOMRA Formação em Empreendedorismo Verde </w:t>
                          </w:r>
                        </w:p>
                        <w:p w14:paraId="7434D57F" w14:textId="77777777" w:rsidR="00B35C4C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645B5B"/>
                            </w:rPr>
                            <w:t>Plano de aula: Sensibilização Climática e Ambiental</w:t>
                          </w:r>
                        </w:p>
                        <w:p w14:paraId="29EF6C56" w14:textId="77777777" w:rsidR="00B35C4C" w:rsidRDefault="00B35C4C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1428952" id="Rectangle 226" o:spid="_x0000_s1028" style="position:absolute;margin-left:30pt;margin-top:17.6pt;width:186.65pt;height:111.35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" filled="f" stroked="f">
              <v:textbox inset="2.53958mm,1.2694mm,2.53958mm,1.2694mm">
                <w:txbxContent>
                  <w:p w14:paraId="4976F8D5" w14:textId="77777777" w:rsidR="00B35C4C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645B5B"/>
                      </w:rPr>
                      <w:t xml:space="preserve">IO3: SOMRA Formação em Empreendedorismo Verde </w:t>
                    </w:r>
                  </w:p>
                  <w:p w14:paraId="7434D57F" w14:textId="77777777" w:rsidR="00B35C4C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645B5B"/>
                      </w:rPr>
                      <w:t>Plano de aula: Sensibilização Climática e Ambiental</w:t>
                    </w:r>
                  </w:p>
                  <w:p w14:paraId="29EF6C56" w14:textId="77777777" w:rsidR="00B35C4C" w:rsidRDefault="00B35C4C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AD8BB" w14:textId="77777777" w:rsidR="00B35C4C" w:rsidRDefault="00B35C4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ind w:left="-1800"/>
      <w:rPr>
        <w:rFonts w:eastAsia="Roboto Condensed Light"/>
        <w:color w:val="645B5B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2A4DC8"/>
    <w:multiLevelType w:val="multilevel"/>
    <w:tmpl w:val="4DFE6B0E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" w15:restartNumberingAfterBreak="0">
    <w:nsid w:val="21032F6D"/>
    <w:multiLevelType w:val="multilevel"/>
    <w:tmpl w:val="244E4288"/>
    <w:lvl w:ilvl="0">
      <w:start w:val="1"/>
      <w:numFmt w:val="bullet"/>
      <w:pStyle w:val="BulletPoints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2" w15:restartNumberingAfterBreak="0">
    <w:nsid w:val="27A47EFE"/>
    <w:multiLevelType w:val="multilevel"/>
    <w:tmpl w:val="438817CC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3" w15:restartNumberingAfterBreak="0">
    <w:nsid w:val="47BB0497"/>
    <w:multiLevelType w:val="multilevel"/>
    <w:tmpl w:val="8CD64E76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4" w15:restartNumberingAfterBreak="0">
    <w:nsid w:val="54CB2F82"/>
    <w:multiLevelType w:val="multilevel"/>
    <w:tmpl w:val="8D7C6E42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5" w15:restartNumberingAfterBreak="0">
    <w:nsid w:val="642F2F49"/>
    <w:multiLevelType w:val="multilevel"/>
    <w:tmpl w:val="836413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86938909">
    <w:abstractNumId w:val="3"/>
  </w:num>
  <w:num w:numId="2" w16cid:durableId="72047697">
    <w:abstractNumId w:val="2"/>
  </w:num>
  <w:num w:numId="3" w16cid:durableId="447899235">
    <w:abstractNumId w:val="0"/>
  </w:num>
  <w:num w:numId="4" w16cid:durableId="92022181">
    <w:abstractNumId w:val="1"/>
  </w:num>
  <w:num w:numId="5" w16cid:durableId="192773484">
    <w:abstractNumId w:val="5"/>
  </w:num>
  <w:num w:numId="6" w16cid:durableId="15813264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5C4C"/>
    <w:rsid w:val="00B35C4C"/>
    <w:rsid w:val="00E04D33"/>
    <w:rsid w:val="00FF6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684244F8"/>
  <w15:docId w15:val="{401376DD-2616-4B40-8595-19838EDF3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oboto Condensed Light" w:eastAsia="Roboto Condensed Light" w:hAnsi="Roboto Condensed Light" w:cs="Roboto Condensed Light"/>
        <w:color w:val="645B5B"/>
        <w:sz w:val="24"/>
        <w:szCs w:val="24"/>
        <w:lang w:val="pt-PT" w:eastAsia="en-GB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4890"/>
    <w:rPr>
      <w:rFonts w:eastAsia="Times New Roman"/>
      <w:color w:val="645B5B" w:themeColor="text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4890"/>
    <w:pPr>
      <w:outlineLvl w:val="0"/>
    </w:pPr>
    <w:rPr>
      <w:b/>
      <w:color w:val="3F9BA5" w:themeColor="accent1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B2C26"/>
    <w:pPr>
      <w:outlineLvl w:val="1"/>
    </w:pPr>
    <w:rPr>
      <w:b/>
      <w:color w:val="BE3C71" w:themeColor="accent6"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B2C26"/>
    <w:pPr>
      <w:outlineLvl w:val="2"/>
    </w:pPr>
    <w:rPr>
      <w:b/>
      <w:i/>
      <w:color w:val="EA9D22" w:themeColor="accent5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B2C26"/>
    <w:pPr>
      <w:spacing w:before="120" w:after="120" w:line="360" w:lineRule="auto"/>
      <w:ind w:right="-1134"/>
      <w:jc w:val="left"/>
      <w:outlineLvl w:val="3"/>
    </w:pPr>
    <w:rPr>
      <w:i/>
      <w:color w:val="8E2D54" w:themeColor="accent6" w:themeShade="BF"/>
      <w:lang w:val="el-GR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545E5"/>
    <w:pPr>
      <w:keepNext/>
      <w:keepLines/>
      <w:spacing w:before="40" w:after="0"/>
      <w:outlineLvl w:val="4"/>
    </w:pPr>
    <w:rPr>
      <w:rFonts w:eastAsiaTheme="majorEastAsia" w:cstheme="majorBidi"/>
      <w:color w:val="2F737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45E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52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F43E1"/>
    <w:pPr>
      <w:spacing w:after="0" w:line="240" w:lineRule="auto"/>
      <w:ind w:left="-567" w:right="84"/>
      <w:contextualSpacing/>
      <w:jc w:val="left"/>
    </w:pPr>
    <w:rPr>
      <w:b/>
      <w:color w:val="FFFFFF"/>
      <w:kern w:val="28"/>
      <w:sz w:val="64"/>
      <w:szCs w:val="64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0490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490D"/>
  </w:style>
  <w:style w:type="paragraph" w:styleId="Footer">
    <w:name w:val="footer"/>
    <w:basedOn w:val="Normal"/>
    <w:link w:val="FooterChar"/>
    <w:uiPriority w:val="99"/>
    <w:unhideWhenUsed/>
    <w:rsid w:val="00D0490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490D"/>
  </w:style>
  <w:style w:type="character" w:customStyle="1" w:styleId="Heading1Char">
    <w:name w:val="Heading 1 Char"/>
    <w:link w:val="Heading1"/>
    <w:uiPriority w:val="9"/>
    <w:rsid w:val="008E4890"/>
    <w:rPr>
      <w:rFonts w:ascii="Roboto Condensed Light" w:eastAsia="Times New Roman" w:hAnsi="Roboto Condensed Light"/>
      <w:b/>
      <w:color w:val="3F9BA5" w:themeColor="accent1"/>
      <w:sz w:val="32"/>
      <w:szCs w:val="40"/>
      <w:lang w:val="en-US"/>
    </w:rPr>
  </w:style>
  <w:style w:type="character" w:customStyle="1" w:styleId="Heading2Char">
    <w:name w:val="Heading 2 Char"/>
    <w:link w:val="Heading2"/>
    <w:uiPriority w:val="9"/>
    <w:rsid w:val="00FB2C26"/>
    <w:rPr>
      <w:rFonts w:ascii="Roboto Condensed Light" w:eastAsia="Times New Roman" w:hAnsi="Roboto Condensed Light"/>
      <w:b/>
      <w:color w:val="BE3C71" w:themeColor="accent6"/>
      <w:sz w:val="28"/>
      <w:szCs w:val="22"/>
      <w:lang w:val="en-US"/>
    </w:rPr>
  </w:style>
  <w:style w:type="character" w:customStyle="1" w:styleId="Heading3Char">
    <w:name w:val="Heading 3 Char"/>
    <w:link w:val="Heading3"/>
    <w:uiPriority w:val="9"/>
    <w:rsid w:val="00FB2C26"/>
    <w:rPr>
      <w:rFonts w:ascii="Roboto Condensed Light" w:eastAsia="Times New Roman" w:hAnsi="Roboto Condensed Light"/>
      <w:b/>
      <w:i/>
      <w:color w:val="EA9D22" w:themeColor="accent5"/>
      <w:sz w:val="24"/>
      <w:szCs w:val="22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067492"/>
    <w:pPr>
      <w:ind w:left="720"/>
      <w:contextualSpacing/>
    </w:pPr>
  </w:style>
  <w:style w:type="paragraph" w:customStyle="1" w:styleId="BulletPoints">
    <w:name w:val="BulletPoints"/>
    <w:basedOn w:val="ListParagraph"/>
    <w:link w:val="BulletPointsChar"/>
    <w:qFormat/>
    <w:rsid w:val="008E4890"/>
    <w:pPr>
      <w:numPr>
        <w:numId w:val="4"/>
      </w:numPr>
    </w:pPr>
  </w:style>
  <w:style w:type="paragraph" w:styleId="Quote">
    <w:name w:val="Quote"/>
    <w:basedOn w:val="Normal"/>
    <w:next w:val="Normal"/>
    <w:link w:val="QuoteChar"/>
    <w:uiPriority w:val="29"/>
    <w:qFormat/>
    <w:rsid w:val="007E6565"/>
    <w:pPr>
      <w:pBdr>
        <w:top w:val="dashed" w:sz="6" w:space="1" w:color="ED7525"/>
        <w:left w:val="dashed" w:sz="6" w:space="4" w:color="ED7525"/>
        <w:bottom w:val="dashed" w:sz="6" w:space="1" w:color="ED7525"/>
        <w:right w:val="dashed" w:sz="6" w:space="4" w:color="ED7525"/>
      </w:pBdr>
      <w:spacing w:before="200"/>
      <w:jc w:val="left"/>
    </w:pPr>
    <w:rPr>
      <w:i/>
      <w:iCs/>
      <w:color w:val="3A8789" w:themeColor="accent2" w:themeShade="BF"/>
    </w:rPr>
  </w:style>
  <w:style w:type="character" w:customStyle="1" w:styleId="ListParagraphChar">
    <w:name w:val="List Paragraph Char"/>
    <w:link w:val="ListParagraph"/>
    <w:uiPriority w:val="34"/>
    <w:rsid w:val="00E274FA"/>
    <w:rPr>
      <w:rFonts w:ascii="Calibri" w:eastAsia="Times New Roman" w:hAnsi="Calibri" w:cs="Times New Roman"/>
      <w:color w:val="000000"/>
      <w:lang w:val="en-US" w:eastAsia="el-GR"/>
    </w:rPr>
  </w:style>
  <w:style w:type="character" w:customStyle="1" w:styleId="BulletPointsChar">
    <w:name w:val="BulletPoints Char"/>
    <w:link w:val="BulletPoints"/>
    <w:rsid w:val="008E4890"/>
    <w:rPr>
      <w:rFonts w:ascii="Roboto Condensed Light" w:eastAsia="Times New Roman" w:hAnsi="Roboto Condensed Light"/>
      <w:color w:val="645B5B" w:themeColor="text2"/>
      <w:sz w:val="24"/>
      <w:szCs w:val="22"/>
      <w:lang w:val="en-US"/>
    </w:rPr>
  </w:style>
  <w:style w:type="character" w:customStyle="1" w:styleId="QuoteChar">
    <w:name w:val="Quote Char"/>
    <w:link w:val="Quote"/>
    <w:uiPriority w:val="29"/>
    <w:rsid w:val="007E6565"/>
    <w:rPr>
      <w:rFonts w:eastAsia="Times New Roman"/>
      <w:i/>
      <w:iCs/>
      <w:color w:val="3A8789" w:themeColor="accent2" w:themeShade="BF"/>
      <w:sz w:val="24"/>
      <w:szCs w:val="22"/>
      <w:lang w:val="en-US"/>
    </w:rPr>
  </w:style>
  <w:style w:type="table" w:styleId="TableGrid">
    <w:name w:val="Table Grid"/>
    <w:basedOn w:val="TableNormal"/>
    <w:uiPriority w:val="39"/>
    <w:rsid w:val="004B60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3">
    <w:name w:val="Grid Table 2 Accent 3"/>
    <w:basedOn w:val="TableNormal"/>
    <w:uiPriority w:val="47"/>
    <w:rsid w:val="004B6038"/>
    <w:tblPr>
      <w:tblStyleRowBandSize w:val="1"/>
      <w:tblStyleColBandSize w:val="1"/>
      <w:tblBorders>
        <w:top w:val="single" w:sz="2" w:space="0" w:color="C9C9C9"/>
        <w:bottom w:val="single" w:sz="2" w:space="0" w:color="C9C9C9"/>
        <w:insideH w:val="single" w:sz="2" w:space="0" w:color="C9C9C9"/>
        <w:insideV w:val="single" w:sz="2" w:space="0" w:color="C9C9C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styleId="GridTable5Dark-Accent3">
    <w:name w:val="Grid Table 5 Dark Accent 3"/>
    <w:basedOn w:val="TableNormal"/>
    <w:uiPriority w:val="50"/>
    <w:rsid w:val="005A17B0"/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paragraph" w:customStyle="1" w:styleId="Disclaimer">
    <w:name w:val="Disclaimer"/>
    <w:basedOn w:val="Normal"/>
    <w:link w:val="DisclaimerChar"/>
    <w:rsid w:val="0067751B"/>
    <w:pPr>
      <w:ind w:left="-142" w:right="-176"/>
    </w:pPr>
    <w:rPr>
      <w:sz w:val="18"/>
    </w:rPr>
  </w:style>
  <w:style w:type="character" w:customStyle="1" w:styleId="Heading4Char">
    <w:name w:val="Heading 4 Char"/>
    <w:link w:val="Heading4"/>
    <w:uiPriority w:val="9"/>
    <w:rsid w:val="00FB2C26"/>
    <w:rPr>
      <w:rFonts w:ascii="Roboto Condensed Light" w:eastAsia="Times New Roman" w:hAnsi="Roboto Condensed Light"/>
      <w:i/>
      <w:color w:val="8E2D54" w:themeColor="accent6" w:themeShade="BF"/>
      <w:sz w:val="24"/>
      <w:szCs w:val="22"/>
    </w:rPr>
  </w:style>
  <w:style w:type="character" w:customStyle="1" w:styleId="DisclaimerChar">
    <w:name w:val="Disclaimer Char"/>
    <w:link w:val="Disclaimer"/>
    <w:rsid w:val="0067751B"/>
    <w:rPr>
      <w:rFonts w:eastAsia="Times New Roman"/>
      <w:color w:val="5D5453" w:themeColor="text1"/>
      <w:sz w:val="18"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0C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90C58"/>
    <w:rPr>
      <w:rFonts w:ascii="Segoe UI" w:eastAsia="Times New Roman" w:hAnsi="Segoe UI" w:cs="Segoe UI"/>
      <w:color w:val="000000"/>
      <w:sz w:val="18"/>
      <w:szCs w:val="18"/>
      <w:lang w:val="en-US" w:eastAsia="el-GR"/>
    </w:rPr>
  </w:style>
  <w:style w:type="paragraph" w:customStyle="1" w:styleId="URL">
    <w:name w:val="URL"/>
    <w:basedOn w:val="HTMLAddress"/>
    <w:link w:val="URLChar"/>
    <w:qFormat/>
    <w:rsid w:val="008E4890"/>
    <w:pPr>
      <w:spacing w:before="600"/>
      <w:ind w:right="-1134"/>
      <w:jc w:val="left"/>
    </w:pPr>
    <w:rPr>
      <w:i w:val="0"/>
      <w:noProof/>
      <w:color w:val="A5D1E2" w:themeColor="accent3"/>
      <w:u w:val="single"/>
    </w:rPr>
  </w:style>
  <w:style w:type="character" w:customStyle="1" w:styleId="URLChar">
    <w:name w:val="URL Char"/>
    <w:link w:val="URL"/>
    <w:rsid w:val="008E4890"/>
    <w:rPr>
      <w:rFonts w:ascii="Roboto Condensed Light" w:eastAsia="Times New Roman" w:hAnsi="Roboto Condensed Light"/>
      <w:iCs/>
      <w:noProof/>
      <w:color w:val="A5D1E2" w:themeColor="accent3"/>
      <w:sz w:val="24"/>
      <w:szCs w:val="22"/>
      <w:u w:val="single"/>
      <w:lang w:val="en-US"/>
    </w:rPr>
  </w:style>
  <w:style w:type="character" w:customStyle="1" w:styleId="TitleChar">
    <w:name w:val="Title Char"/>
    <w:link w:val="Title"/>
    <w:uiPriority w:val="10"/>
    <w:rsid w:val="006F43E1"/>
    <w:rPr>
      <w:rFonts w:eastAsia="Times New Roman" w:cs="Times New Roman"/>
      <w:b/>
      <w:color w:val="FFFFFF"/>
      <w:kern w:val="28"/>
      <w:sz w:val="64"/>
      <w:szCs w:val="64"/>
      <w:lang w:val="en-US" w:eastAsia="el-GR"/>
    </w:rPr>
  </w:style>
  <w:style w:type="table" w:styleId="GridTable5Dark-Accent2">
    <w:name w:val="Grid Table 5 Dark Accent 2"/>
    <w:basedOn w:val="TableNormal"/>
    <w:uiPriority w:val="50"/>
    <w:rsid w:val="005A17B0"/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FBE3D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D762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D762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D762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D7626"/>
      </w:tcPr>
    </w:tblStylePr>
    <w:tblStylePr w:type="band1Vert">
      <w:tblPr/>
      <w:tcPr>
        <w:shd w:val="clear" w:color="auto" w:fill="F7C8A8"/>
      </w:tcPr>
    </w:tblStylePr>
    <w:tblStylePr w:type="band1Horz">
      <w:tblPr/>
      <w:tcPr>
        <w:shd w:val="clear" w:color="auto" w:fill="F7C8A8"/>
      </w:tcPr>
    </w:tblStylePr>
  </w:style>
  <w:style w:type="table" w:styleId="GridTable5Dark">
    <w:name w:val="Grid Table 5 Dark"/>
    <w:basedOn w:val="TableNormal"/>
    <w:uiPriority w:val="50"/>
    <w:rsid w:val="002D6F87"/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B9E8FB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7658B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7658B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7658B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7658B"/>
      </w:tcPr>
    </w:tblStylePr>
    <w:tblStylePr w:type="band1Vert">
      <w:tblPr/>
      <w:tcPr>
        <w:shd w:val="clear" w:color="auto" w:fill="74D1F8"/>
      </w:tcPr>
    </w:tblStylePr>
    <w:tblStylePr w:type="band1Horz">
      <w:tblPr/>
      <w:tcPr>
        <w:shd w:val="clear" w:color="auto" w:fill="74D1F8"/>
      </w:tcPr>
    </w:tblStylePr>
  </w:style>
  <w:style w:type="table" w:styleId="GridTable5Dark-Accent1">
    <w:name w:val="Grid Table 5 Dark Accent 1"/>
    <w:basedOn w:val="TableNormal"/>
    <w:uiPriority w:val="50"/>
    <w:rsid w:val="002D6F87"/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F6CC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B2202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B2202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B2202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B22024"/>
      </w:tcPr>
    </w:tblStylePr>
    <w:tblStylePr w:type="band1Vert">
      <w:tblPr/>
      <w:tcPr>
        <w:shd w:val="clear" w:color="auto" w:fill="EC999B"/>
      </w:tcPr>
    </w:tblStylePr>
    <w:tblStylePr w:type="band1Horz">
      <w:tblPr/>
      <w:tcPr>
        <w:shd w:val="clear" w:color="auto" w:fill="EC999B"/>
      </w:tcPr>
    </w:tblStylePr>
  </w:style>
  <w:style w:type="table" w:styleId="GridTable5Dark-Accent4">
    <w:name w:val="Grid Table 5 Dark Accent 4"/>
    <w:basedOn w:val="TableNormal"/>
    <w:uiPriority w:val="50"/>
    <w:rsid w:val="005A17B0"/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FDEFD0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B21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B21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B21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B219"/>
      </w:tcPr>
    </w:tblStylePr>
    <w:tblStylePr w:type="band1Vert">
      <w:tblPr/>
      <w:tcPr>
        <w:shd w:val="clear" w:color="auto" w:fill="FBDFA2"/>
      </w:tcPr>
    </w:tblStylePr>
    <w:tblStylePr w:type="band1Horz">
      <w:tblPr/>
      <w:tcPr>
        <w:shd w:val="clear" w:color="auto" w:fill="FBDFA2"/>
      </w:tcPr>
    </w:tblStylePr>
  </w:style>
  <w:style w:type="table" w:styleId="GridTable5Dark-Accent5">
    <w:name w:val="Grid Table 5 Dark Accent 5"/>
    <w:basedOn w:val="TableNormal"/>
    <w:uiPriority w:val="50"/>
    <w:rsid w:val="00582AEE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FEBF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1B9DD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1B9DD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1B9DD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1B9DD9"/>
      </w:tcPr>
    </w:tblStylePr>
    <w:tblStylePr w:type="band1Vert">
      <w:tblPr/>
      <w:tcPr>
        <w:shd w:val="clear" w:color="auto" w:fill="A0D8F3"/>
      </w:tcPr>
    </w:tblStylePr>
    <w:tblStylePr w:type="band1Horz">
      <w:tblPr/>
      <w:tcPr>
        <w:shd w:val="clear" w:color="auto" w:fill="A0D8F3"/>
      </w:tcPr>
    </w:tblStylePr>
  </w:style>
  <w:style w:type="table" w:styleId="GridTable5Dark-Accent6">
    <w:name w:val="Grid Table 5 Dark Accent 6"/>
    <w:basedOn w:val="TableNormal"/>
    <w:uiPriority w:val="50"/>
    <w:rsid w:val="002D6F87"/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C1EAF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982B3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982B3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982B3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982B3"/>
      </w:tcPr>
    </w:tblStylePr>
    <w:tblStylePr w:type="band1Vert">
      <w:tblPr/>
      <w:tcPr>
        <w:shd w:val="clear" w:color="auto" w:fill="84D6F8"/>
      </w:tcPr>
    </w:tblStylePr>
    <w:tblStylePr w:type="band1Horz">
      <w:tblPr/>
      <w:tcPr>
        <w:shd w:val="clear" w:color="auto" w:fill="84D6F8"/>
      </w:tcPr>
    </w:tblStylePr>
  </w:style>
  <w:style w:type="table" w:styleId="GridTable1Light">
    <w:name w:val="Grid Table 1 Light"/>
    <w:basedOn w:val="TableNormal"/>
    <w:uiPriority w:val="46"/>
    <w:rsid w:val="005A17B0"/>
    <w:tblPr>
      <w:tblStyleRowBandSize w:val="1"/>
      <w:tblStyleColBandSize w:val="1"/>
      <w:tblBorders>
        <w:top w:val="single" w:sz="4" w:space="0" w:color="74D1F8"/>
        <w:left w:val="single" w:sz="4" w:space="0" w:color="74D1F8"/>
        <w:bottom w:val="single" w:sz="4" w:space="0" w:color="74D1F8"/>
        <w:right w:val="single" w:sz="4" w:space="0" w:color="74D1F8"/>
        <w:insideH w:val="single" w:sz="4" w:space="0" w:color="74D1F8"/>
        <w:insideV w:val="single" w:sz="4" w:space="0" w:color="74D1F8"/>
      </w:tblBorders>
    </w:tblPr>
    <w:tblStylePr w:type="firstRow">
      <w:rPr>
        <w:b/>
        <w:bCs/>
      </w:rPr>
      <w:tblPr/>
      <w:tcPr>
        <w:tcBorders>
          <w:bottom w:val="single" w:sz="12" w:space="0" w:color="2EBBF4"/>
        </w:tcBorders>
      </w:tcPr>
    </w:tblStylePr>
    <w:tblStylePr w:type="lastRow">
      <w:rPr>
        <w:b/>
        <w:bCs/>
      </w:rPr>
      <w:tblPr/>
      <w:tcPr>
        <w:tcBorders>
          <w:top w:val="double" w:sz="2" w:space="0" w:color="2EBBF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3">
    <w:name w:val="Grid Table 4 Accent 3"/>
    <w:basedOn w:val="TableNormal"/>
    <w:uiPriority w:val="49"/>
    <w:rsid w:val="005A17B0"/>
    <w:tblPr>
      <w:tblStyleRowBandSize w:val="1"/>
      <w:tblStyleColBandSize w:val="1"/>
      <w:jc w:val="center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rPr>
      <w:jc w:val="center"/>
    </w:tr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styleId="GridTable4-Accent5">
    <w:name w:val="Grid Table 4 Accent 5"/>
    <w:basedOn w:val="TableNormal"/>
    <w:uiPriority w:val="49"/>
    <w:rsid w:val="005A17B0"/>
    <w:tblPr>
      <w:tblStyleRowBandSize w:val="1"/>
      <w:tblStyleColBandSize w:val="1"/>
      <w:jc w:val="center"/>
      <w:tblBorders>
        <w:top w:val="single" w:sz="4" w:space="0" w:color="71C5ED"/>
        <w:left w:val="single" w:sz="4" w:space="0" w:color="71C5ED"/>
        <w:bottom w:val="single" w:sz="4" w:space="0" w:color="71C5ED"/>
        <w:right w:val="single" w:sz="4" w:space="0" w:color="71C5ED"/>
        <w:insideH w:val="single" w:sz="4" w:space="0" w:color="71C5ED"/>
        <w:insideV w:val="single" w:sz="4" w:space="0" w:color="71C5ED"/>
      </w:tblBorders>
    </w:tblPr>
    <w:trPr>
      <w:jc w:val="center"/>
    </w:trPr>
    <w:tblStylePr w:type="firstRow">
      <w:rPr>
        <w:b/>
        <w:bCs/>
        <w:color w:val="FFFFFF"/>
      </w:rPr>
      <w:tblPr/>
      <w:tcPr>
        <w:tcBorders>
          <w:top w:val="single" w:sz="4" w:space="0" w:color="1B9DD9"/>
          <w:left w:val="single" w:sz="4" w:space="0" w:color="1B9DD9"/>
          <w:bottom w:val="single" w:sz="4" w:space="0" w:color="1B9DD9"/>
          <w:right w:val="single" w:sz="4" w:space="0" w:color="1B9DD9"/>
          <w:insideH w:val="nil"/>
          <w:insideV w:val="nil"/>
        </w:tcBorders>
        <w:shd w:val="clear" w:color="auto" w:fill="1B9DD9"/>
      </w:tcPr>
    </w:tblStylePr>
    <w:tblStylePr w:type="lastRow">
      <w:rPr>
        <w:b/>
        <w:bCs/>
      </w:rPr>
      <w:tblPr/>
      <w:tcPr>
        <w:tcBorders>
          <w:top w:val="double" w:sz="4" w:space="0" w:color="1B9D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BF9"/>
      </w:tcPr>
    </w:tblStylePr>
    <w:tblStylePr w:type="band1Horz">
      <w:tblPr/>
      <w:tcPr>
        <w:shd w:val="clear" w:color="auto" w:fill="CFEBF9"/>
      </w:tcPr>
    </w:tblStylePr>
  </w:style>
  <w:style w:type="table" w:styleId="GridTable4-Accent6">
    <w:name w:val="Grid Table 4 Accent 6"/>
    <w:basedOn w:val="TableNormal"/>
    <w:uiPriority w:val="49"/>
    <w:rsid w:val="005A17B0"/>
    <w:tblPr>
      <w:tblStyleRowBandSize w:val="1"/>
      <w:tblStyleColBandSize w:val="1"/>
      <w:jc w:val="center"/>
      <w:tblBorders>
        <w:top w:val="single" w:sz="4" w:space="0" w:color="46C3F5"/>
        <w:left w:val="single" w:sz="4" w:space="0" w:color="46C3F5"/>
        <w:bottom w:val="single" w:sz="4" w:space="0" w:color="46C3F5"/>
        <w:right w:val="single" w:sz="4" w:space="0" w:color="46C3F5"/>
        <w:insideH w:val="single" w:sz="4" w:space="0" w:color="46C3F5"/>
        <w:insideV w:val="single" w:sz="4" w:space="0" w:color="46C3F5"/>
      </w:tblBorders>
    </w:tblPr>
    <w:trPr>
      <w:jc w:val="center"/>
    </w:trPr>
    <w:tblStylePr w:type="firstRow">
      <w:rPr>
        <w:b/>
        <w:bCs/>
        <w:color w:val="FFFFFF"/>
      </w:rPr>
      <w:tblPr/>
      <w:tcPr>
        <w:tcBorders>
          <w:top w:val="single" w:sz="4" w:space="0" w:color="0982B3"/>
          <w:left w:val="single" w:sz="4" w:space="0" w:color="0982B3"/>
          <w:bottom w:val="single" w:sz="4" w:space="0" w:color="0982B3"/>
          <w:right w:val="single" w:sz="4" w:space="0" w:color="0982B3"/>
          <w:insideH w:val="nil"/>
          <w:insideV w:val="nil"/>
        </w:tcBorders>
        <w:shd w:val="clear" w:color="auto" w:fill="0982B3"/>
      </w:tcPr>
    </w:tblStylePr>
    <w:tblStylePr w:type="lastRow">
      <w:rPr>
        <w:b/>
        <w:bCs/>
      </w:rPr>
      <w:tblPr/>
      <w:tcPr>
        <w:tcBorders>
          <w:top w:val="double" w:sz="4" w:space="0" w:color="0982B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AFC"/>
      </w:tcPr>
    </w:tblStylePr>
    <w:tblStylePr w:type="band1Horz">
      <w:tblPr/>
      <w:tcPr>
        <w:shd w:val="clear" w:color="auto" w:fill="C1EAFC"/>
      </w:tcPr>
    </w:tblStylePr>
  </w:style>
  <w:style w:type="table" w:styleId="GridTable4-Accent4">
    <w:name w:val="Grid Table 4 Accent 4"/>
    <w:basedOn w:val="TableNormal"/>
    <w:uiPriority w:val="49"/>
    <w:rsid w:val="00B45200"/>
    <w:tblPr>
      <w:tblStyleRowBandSize w:val="1"/>
      <w:tblStyleColBandSize w:val="1"/>
      <w:jc w:val="center"/>
      <w:tblBorders>
        <w:top w:val="single" w:sz="4" w:space="0" w:color="FAD074"/>
        <w:left w:val="single" w:sz="4" w:space="0" w:color="FAD074"/>
        <w:bottom w:val="single" w:sz="4" w:space="0" w:color="FAD074"/>
        <w:right w:val="single" w:sz="4" w:space="0" w:color="FAD074"/>
        <w:insideH w:val="single" w:sz="4" w:space="0" w:color="FAD074"/>
        <w:insideV w:val="single" w:sz="4" w:space="0" w:color="FAD074"/>
      </w:tblBorders>
    </w:tblPr>
    <w:trPr>
      <w:jc w:val="center"/>
    </w:trPr>
    <w:tblStylePr w:type="firstRow">
      <w:rPr>
        <w:b/>
        <w:bCs/>
        <w:color w:val="FFFFFF"/>
      </w:rPr>
      <w:tblPr/>
      <w:tcPr>
        <w:tcBorders>
          <w:top w:val="single" w:sz="4" w:space="0" w:color="F7B219"/>
          <w:left w:val="single" w:sz="4" w:space="0" w:color="F7B219"/>
          <w:bottom w:val="single" w:sz="4" w:space="0" w:color="F7B219"/>
          <w:right w:val="single" w:sz="4" w:space="0" w:color="F7B219"/>
          <w:insideH w:val="nil"/>
          <w:insideV w:val="nil"/>
        </w:tcBorders>
        <w:shd w:val="clear" w:color="auto" w:fill="F7B219"/>
      </w:tcPr>
    </w:tblStylePr>
    <w:tblStylePr w:type="lastRow">
      <w:rPr>
        <w:b/>
        <w:bCs/>
      </w:rPr>
      <w:tblPr/>
      <w:tcPr>
        <w:tcBorders>
          <w:top w:val="double" w:sz="4" w:space="0" w:color="F7B21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0"/>
      </w:tcPr>
    </w:tblStylePr>
    <w:tblStylePr w:type="band1Horz">
      <w:tblPr/>
      <w:tcPr>
        <w:shd w:val="clear" w:color="auto" w:fill="FDEFD0"/>
      </w:tcPr>
    </w:tblStylePr>
  </w:style>
  <w:style w:type="table" w:styleId="GridTable4-Accent2">
    <w:name w:val="Grid Table 4 Accent 2"/>
    <w:basedOn w:val="TableNormal"/>
    <w:uiPriority w:val="49"/>
    <w:rsid w:val="00B45200"/>
    <w:tblPr>
      <w:tblStyleRowBandSize w:val="1"/>
      <w:tblStyleColBandSize w:val="1"/>
      <w:tblBorders>
        <w:top w:val="single" w:sz="4" w:space="0" w:color="F4AC7C"/>
        <w:left w:val="single" w:sz="4" w:space="0" w:color="F4AC7C"/>
        <w:bottom w:val="single" w:sz="4" w:space="0" w:color="F4AC7C"/>
        <w:right w:val="single" w:sz="4" w:space="0" w:color="F4AC7C"/>
        <w:insideH w:val="single" w:sz="4" w:space="0" w:color="F4AC7C"/>
        <w:insideV w:val="single" w:sz="4" w:space="0" w:color="F4AC7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626"/>
          <w:left w:val="single" w:sz="4" w:space="0" w:color="ED7626"/>
          <w:bottom w:val="single" w:sz="4" w:space="0" w:color="ED7626"/>
          <w:right w:val="single" w:sz="4" w:space="0" w:color="ED7626"/>
          <w:insideH w:val="nil"/>
          <w:insideV w:val="nil"/>
        </w:tcBorders>
        <w:shd w:val="clear" w:color="auto" w:fill="ED7626"/>
      </w:tcPr>
    </w:tblStylePr>
    <w:tblStylePr w:type="lastRow">
      <w:rPr>
        <w:b/>
        <w:bCs/>
      </w:rPr>
      <w:tblPr/>
      <w:tcPr>
        <w:tcBorders>
          <w:top w:val="double" w:sz="4" w:space="0" w:color="ED762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3"/>
      </w:tcPr>
    </w:tblStylePr>
    <w:tblStylePr w:type="band1Horz">
      <w:tblPr/>
      <w:tcPr>
        <w:shd w:val="clear" w:color="auto" w:fill="FBE3D3"/>
      </w:tcPr>
    </w:tblStylePr>
  </w:style>
  <w:style w:type="table" w:styleId="GridTable4-Accent1">
    <w:name w:val="Grid Table 4 Accent 1"/>
    <w:basedOn w:val="TableNormal"/>
    <w:uiPriority w:val="49"/>
    <w:rsid w:val="00B45200"/>
    <w:tblPr>
      <w:tblStyleRowBandSize w:val="1"/>
      <w:tblStyleColBandSize w:val="1"/>
      <w:jc w:val="center"/>
      <w:tblBorders>
        <w:top w:val="single" w:sz="4" w:space="0" w:color="E36669"/>
        <w:left w:val="single" w:sz="4" w:space="0" w:color="E36669"/>
        <w:bottom w:val="single" w:sz="4" w:space="0" w:color="E36669"/>
        <w:right w:val="single" w:sz="4" w:space="0" w:color="E36669"/>
        <w:insideH w:val="single" w:sz="4" w:space="0" w:color="E36669"/>
        <w:insideV w:val="single" w:sz="4" w:space="0" w:color="E36669"/>
      </w:tblBorders>
    </w:tblPr>
    <w:trPr>
      <w:jc w:val="center"/>
    </w:trPr>
    <w:tblStylePr w:type="firstRow">
      <w:rPr>
        <w:b/>
        <w:bCs/>
        <w:color w:val="FFFFFF"/>
      </w:rPr>
      <w:tblPr/>
      <w:tcPr>
        <w:tcBorders>
          <w:top w:val="single" w:sz="4" w:space="0" w:color="B22024"/>
          <w:left w:val="single" w:sz="4" w:space="0" w:color="B22024"/>
          <w:bottom w:val="single" w:sz="4" w:space="0" w:color="B22024"/>
          <w:right w:val="single" w:sz="4" w:space="0" w:color="B22024"/>
          <w:insideH w:val="nil"/>
          <w:insideV w:val="nil"/>
        </w:tcBorders>
        <w:shd w:val="clear" w:color="auto" w:fill="B22024"/>
      </w:tcPr>
    </w:tblStylePr>
    <w:tblStylePr w:type="lastRow">
      <w:rPr>
        <w:b/>
        <w:bCs/>
      </w:rPr>
      <w:tblPr/>
      <w:tcPr>
        <w:tcBorders>
          <w:top w:val="double" w:sz="4" w:space="0" w:color="B2202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CCC"/>
      </w:tcPr>
    </w:tblStylePr>
    <w:tblStylePr w:type="band1Horz">
      <w:tblPr/>
      <w:tcPr>
        <w:shd w:val="clear" w:color="auto" w:fill="F6CCCC"/>
      </w:tcPr>
    </w:tblStylePr>
  </w:style>
  <w:style w:type="table" w:styleId="GridTable4">
    <w:name w:val="Grid Table 4"/>
    <w:basedOn w:val="TableNormal"/>
    <w:uiPriority w:val="49"/>
    <w:rsid w:val="00B45200"/>
    <w:tblPr>
      <w:tblStyleRowBandSize w:val="1"/>
      <w:tblStyleColBandSize w:val="1"/>
      <w:tblBorders>
        <w:top w:val="single" w:sz="4" w:space="0" w:color="2EBBF4"/>
        <w:left w:val="single" w:sz="4" w:space="0" w:color="2EBBF4"/>
        <w:bottom w:val="single" w:sz="4" w:space="0" w:color="2EBBF4"/>
        <w:right w:val="single" w:sz="4" w:space="0" w:color="2EBBF4"/>
        <w:insideH w:val="single" w:sz="4" w:space="0" w:color="2EBBF4"/>
        <w:insideV w:val="single" w:sz="4" w:space="0" w:color="2EBBF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7658B"/>
          <w:left w:val="single" w:sz="4" w:space="0" w:color="07658B"/>
          <w:bottom w:val="single" w:sz="4" w:space="0" w:color="07658B"/>
          <w:right w:val="single" w:sz="4" w:space="0" w:color="07658B"/>
          <w:insideH w:val="nil"/>
          <w:insideV w:val="nil"/>
        </w:tcBorders>
        <w:shd w:val="clear" w:color="auto" w:fill="07658B"/>
      </w:tcPr>
    </w:tblStylePr>
    <w:tblStylePr w:type="lastRow">
      <w:rPr>
        <w:b/>
        <w:bCs/>
      </w:rPr>
      <w:tblPr/>
      <w:tcPr>
        <w:tcBorders>
          <w:top w:val="double" w:sz="4" w:space="0" w:color="07658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8FB"/>
      </w:tcPr>
    </w:tblStylePr>
    <w:tblStylePr w:type="band1Horz">
      <w:tblPr/>
      <w:tcPr>
        <w:shd w:val="clear" w:color="auto" w:fill="B9E8FB"/>
      </w:tcPr>
    </w:tblStylePr>
  </w:style>
  <w:style w:type="table" w:styleId="GridTable6ColourfulAccent6">
    <w:name w:val="Grid Table 6 Colorful Accent 6"/>
    <w:basedOn w:val="TableNormal"/>
    <w:uiPriority w:val="51"/>
    <w:rsid w:val="000344DF"/>
    <w:rPr>
      <w:color w:val="066085"/>
    </w:rPr>
    <w:tblPr>
      <w:tblStyleRowBandSize w:val="1"/>
      <w:tblStyleColBandSize w:val="1"/>
      <w:tblBorders>
        <w:top w:val="single" w:sz="4" w:space="0" w:color="46C3F5"/>
        <w:left w:val="single" w:sz="4" w:space="0" w:color="46C3F5"/>
        <w:bottom w:val="single" w:sz="4" w:space="0" w:color="46C3F5"/>
        <w:right w:val="single" w:sz="4" w:space="0" w:color="46C3F5"/>
        <w:insideH w:val="single" w:sz="4" w:space="0" w:color="46C3F5"/>
        <w:insideV w:val="single" w:sz="4" w:space="0" w:color="46C3F5"/>
      </w:tblBorders>
    </w:tblPr>
    <w:tblStylePr w:type="firstRow">
      <w:rPr>
        <w:b/>
        <w:bCs/>
      </w:rPr>
      <w:tblPr/>
      <w:tcPr>
        <w:tcBorders>
          <w:bottom w:val="single" w:sz="12" w:space="0" w:color="46C3F5"/>
        </w:tcBorders>
      </w:tcPr>
    </w:tblStylePr>
    <w:tblStylePr w:type="lastRow">
      <w:rPr>
        <w:b/>
        <w:bCs/>
      </w:rPr>
      <w:tblPr/>
      <w:tcPr>
        <w:tcBorders>
          <w:top w:val="double" w:sz="4" w:space="0" w:color="46C3F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AFC"/>
      </w:tcPr>
    </w:tblStylePr>
    <w:tblStylePr w:type="band1Horz">
      <w:tblPr/>
      <w:tcPr>
        <w:shd w:val="clear" w:color="auto" w:fill="C1EAFC"/>
      </w:tcPr>
    </w:tblStylePr>
  </w:style>
  <w:style w:type="table" w:styleId="GridTable6ColourfulAccent4">
    <w:name w:val="Grid Table 6 Colorful Accent 4"/>
    <w:basedOn w:val="TableNormal"/>
    <w:uiPriority w:val="51"/>
    <w:rsid w:val="000344DF"/>
    <w:rPr>
      <w:color w:val="C48907"/>
    </w:rPr>
    <w:tblPr>
      <w:tblStyleRowBandSize w:val="1"/>
      <w:tblStyleColBandSize w:val="1"/>
      <w:tblBorders>
        <w:top w:val="single" w:sz="4" w:space="0" w:color="FAD074"/>
        <w:left w:val="single" w:sz="4" w:space="0" w:color="FAD074"/>
        <w:bottom w:val="single" w:sz="4" w:space="0" w:color="FAD074"/>
        <w:right w:val="single" w:sz="4" w:space="0" w:color="FAD074"/>
        <w:insideH w:val="single" w:sz="4" w:space="0" w:color="FAD074"/>
        <w:insideV w:val="single" w:sz="4" w:space="0" w:color="FAD074"/>
      </w:tblBorders>
    </w:tblPr>
    <w:tblStylePr w:type="firstRow">
      <w:rPr>
        <w:b/>
        <w:bCs/>
      </w:rPr>
      <w:tblPr/>
      <w:tcPr>
        <w:tcBorders>
          <w:bottom w:val="single" w:sz="12" w:space="0" w:color="FAD074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0"/>
      </w:tcPr>
    </w:tblStylePr>
    <w:tblStylePr w:type="band1Horz">
      <w:tblPr/>
      <w:tcPr>
        <w:shd w:val="clear" w:color="auto" w:fill="FDEFD0"/>
      </w:tcPr>
    </w:tblStylePr>
  </w:style>
  <w:style w:type="table" w:styleId="GridTable7ColourfulAccent6">
    <w:name w:val="Grid Table 7 Colorful Accent 6"/>
    <w:basedOn w:val="TableNormal"/>
    <w:uiPriority w:val="52"/>
    <w:rsid w:val="00906E0C"/>
    <w:rPr>
      <w:color w:val="066085"/>
    </w:rPr>
    <w:tblPr>
      <w:tblStyleRowBandSize w:val="1"/>
      <w:tblStyleColBandSize w:val="1"/>
      <w:jc w:val="center"/>
      <w:tblBorders>
        <w:top w:val="single" w:sz="4" w:space="0" w:color="46C3F5"/>
        <w:left w:val="single" w:sz="4" w:space="0" w:color="46C3F5"/>
        <w:bottom w:val="single" w:sz="4" w:space="0" w:color="46C3F5"/>
        <w:right w:val="single" w:sz="4" w:space="0" w:color="46C3F5"/>
        <w:insideH w:val="single" w:sz="4" w:space="0" w:color="46C3F5"/>
        <w:insideV w:val="single" w:sz="4" w:space="0" w:color="46C3F5"/>
      </w:tblBorders>
    </w:tblPr>
    <w:trPr>
      <w:jc w:val="center"/>
    </w:tr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1EAFC"/>
      </w:tcPr>
    </w:tblStylePr>
    <w:tblStylePr w:type="band1Horz">
      <w:tblPr/>
      <w:tcPr>
        <w:shd w:val="clear" w:color="auto" w:fill="C1EAFC"/>
      </w:tcPr>
    </w:tblStylePr>
    <w:tblStylePr w:type="neCell">
      <w:tblPr/>
      <w:tcPr>
        <w:tcBorders>
          <w:bottom w:val="single" w:sz="4" w:space="0" w:color="46C3F5"/>
        </w:tcBorders>
      </w:tcPr>
    </w:tblStylePr>
    <w:tblStylePr w:type="nwCell">
      <w:tblPr/>
      <w:tcPr>
        <w:tcBorders>
          <w:bottom w:val="single" w:sz="4" w:space="0" w:color="46C3F5"/>
        </w:tcBorders>
      </w:tcPr>
    </w:tblStylePr>
    <w:tblStylePr w:type="seCell">
      <w:tblPr/>
      <w:tcPr>
        <w:tcBorders>
          <w:top w:val="single" w:sz="4" w:space="0" w:color="46C3F5"/>
        </w:tcBorders>
      </w:tcPr>
    </w:tblStylePr>
    <w:tblStylePr w:type="swCell">
      <w:tblPr/>
      <w:tcPr>
        <w:tcBorders>
          <w:top w:val="single" w:sz="4" w:space="0" w:color="46C3F5"/>
        </w:tcBorders>
      </w:tcPr>
    </w:tblStylePr>
  </w:style>
  <w:style w:type="table" w:styleId="GridTable7ColourfulAccent5">
    <w:name w:val="Grid Table 7 Colorful Accent 5"/>
    <w:basedOn w:val="TableNormal"/>
    <w:uiPriority w:val="52"/>
    <w:rsid w:val="000344DF"/>
    <w:rPr>
      <w:color w:val="1475A2"/>
    </w:rPr>
    <w:tblPr>
      <w:tblStyleRowBandSize w:val="1"/>
      <w:tblStyleColBandSize w:val="1"/>
      <w:tblBorders>
        <w:top w:val="single" w:sz="4" w:space="0" w:color="71C5ED"/>
        <w:left w:val="single" w:sz="4" w:space="0" w:color="71C5ED"/>
        <w:bottom w:val="single" w:sz="4" w:space="0" w:color="71C5ED"/>
        <w:right w:val="single" w:sz="4" w:space="0" w:color="71C5ED"/>
        <w:insideH w:val="single" w:sz="4" w:space="0" w:color="71C5ED"/>
        <w:insideV w:val="single" w:sz="4" w:space="0" w:color="71C5ED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FEBF9"/>
      </w:tcPr>
    </w:tblStylePr>
    <w:tblStylePr w:type="band1Horz">
      <w:tblPr/>
      <w:tcPr>
        <w:shd w:val="clear" w:color="auto" w:fill="CFEBF9"/>
      </w:tcPr>
    </w:tblStylePr>
    <w:tblStylePr w:type="neCell">
      <w:tblPr/>
      <w:tcPr>
        <w:tcBorders>
          <w:bottom w:val="single" w:sz="4" w:space="0" w:color="71C5ED"/>
        </w:tcBorders>
      </w:tcPr>
    </w:tblStylePr>
    <w:tblStylePr w:type="nwCell">
      <w:tblPr/>
      <w:tcPr>
        <w:tcBorders>
          <w:bottom w:val="single" w:sz="4" w:space="0" w:color="71C5ED"/>
        </w:tcBorders>
      </w:tcPr>
    </w:tblStylePr>
    <w:tblStylePr w:type="seCell">
      <w:tblPr/>
      <w:tcPr>
        <w:tcBorders>
          <w:top w:val="single" w:sz="4" w:space="0" w:color="71C5ED"/>
        </w:tcBorders>
      </w:tcPr>
    </w:tblStylePr>
    <w:tblStylePr w:type="swCell">
      <w:tblPr/>
      <w:tcPr>
        <w:tcBorders>
          <w:top w:val="single" w:sz="4" w:space="0" w:color="71C5ED"/>
        </w:tcBorders>
      </w:tcPr>
    </w:tblStylePr>
  </w:style>
  <w:style w:type="table" w:styleId="GridTable7ColourfulAccent4">
    <w:name w:val="Grid Table 7 Colorful Accent 4"/>
    <w:basedOn w:val="TableNormal"/>
    <w:uiPriority w:val="52"/>
    <w:rsid w:val="000344DF"/>
    <w:rPr>
      <w:color w:val="C48907"/>
    </w:rPr>
    <w:tblPr>
      <w:tblStyleRowBandSize w:val="1"/>
      <w:tblStyleColBandSize w:val="1"/>
      <w:tblBorders>
        <w:top w:val="single" w:sz="4" w:space="0" w:color="FAD074"/>
        <w:left w:val="single" w:sz="4" w:space="0" w:color="FAD074"/>
        <w:bottom w:val="single" w:sz="4" w:space="0" w:color="FAD074"/>
        <w:right w:val="single" w:sz="4" w:space="0" w:color="FAD074"/>
        <w:insideH w:val="single" w:sz="4" w:space="0" w:color="FAD074"/>
        <w:insideV w:val="single" w:sz="4" w:space="0" w:color="FAD074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DEFD0"/>
      </w:tcPr>
    </w:tblStylePr>
    <w:tblStylePr w:type="band1Horz">
      <w:tblPr/>
      <w:tcPr>
        <w:shd w:val="clear" w:color="auto" w:fill="FDEFD0"/>
      </w:tcPr>
    </w:tblStylePr>
    <w:tblStylePr w:type="neCell">
      <w:tblPr/>
      <w:tcPr>
        <w:tcBorders>
          <w:bottom w:val="single" w:sz="4" w:space="0" w:color="FAD074"/>
        </w:tcBorders>
      </w:tcPr>
    </w:tblStylePr>
    <w:tblStylePr w:type="nwCell">
      <w:tblPr/>
      <w:tcPr>
        <w:tcBorders>
          <w:bottom w:val="single" w:sz="4" w:space="0" w:color="FAD074"/>
        </w:tcBorders>
      </w:tcPr>
    </w:tblStylePr>
    <w:tblStylePr w:type="seCell">
      <w:tblPr/>
      <w:tcPr>
        <w:tcBorders>
          <w:top w:val="single" w:sz="4" w:space="0" w:color="FAD074"/>
        </w:tcBorders>
      </w:tcPr>
    </w:tblStylePr>
    <w:tblStylePr w:type="swCell">
      <w:tblPr/>
      <w:tcPr>
        <w:tcBorders>
          <w:top w:val="single" w:sz="4" w:space="0" w:color="FAD074"/>
        </w:tcBorders>
      </w:tcPr>
    </w:tblStylePr>
  </w:style>
  <w:style w:type="table" w:styleId="GridTable7ColourfulAccent3">
    <w:name w:val="Grid Table 7 Colorful Accent 3"/>
    <w:basedOn w:val="TableNormal"/>
    <w:uiPriority w:val="52"/>
    <w:rsid w:val="000344DF"/>
    <w:rPr>
      <w:color w:val="7B7B7B"/>
    </w:rPr>
    <w:tblPr>
      <w:tblStyleRowBandSize w:val="1"/>
      <w:tblStyleColBandSize w:val="1"/>
      <w:jc w:val="center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rPr>
      <w:jc w:val="center"/>
    </w:tr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GridTable7Colourful">
    <w:name w:val="Grid Table 7 Colorful"/>
    <w:basedOn w:val="TableNormal"/>
    <w:uiPriority w:val="52"/>
    <w:rsid w:val="002D7CB4"/>
    <w:rPr>
      <w:color w:val="07658B"/>
    </w:rPr>
    <w:tblPr>
      <w:tblStyleRowBandSize w:val="1"/>
      <w:tblStyleColBandSize w:val="1"/>
      <w:jc w:val="center"/>
      <w:tblBorders>
        <w:top w:val="single" w:sz="4" w:space="0" w:color="2EBBF4"/>
        <w:left w:val="single" w:sz="4" w:space="0" w:color="2EBBF4"/>
        <w:bottom w:val="single" w:sz="4" w:space="0" w:color="2EBBF4"/>
        <w:right w:val="single" w:sz="4" w:space="0" w:color="2EBBF4"/>
        <w:insideH w:val="single" w:sz="4" w:space="0" w:color="2EBBF4"/>
        <w:insideV w:val="single" w:sz="4" w:space="0" w:color="2EBBF4"/>
      </w:tblBorders>
    </w:tblPr>
    <w:trPr>
      <w:jc w:val="center"/>
    </w:tr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B9E8FB"/>
      </w:tcPr>
    </w:tblStylePr>
    <w:tblStylePr w:type="band1Horz">
      <w:tblPr/>
      <w:tcPr>
        <w:shd w:val="clear" w:color="auto" w:fill="B9E8FB"/>
      </w:tcPr>
    </w:tblStylePr>
    <w:tblStylePr w:type="neCell">
      <w:tblPr/>
      <w:tcPr>
        <w:tcBorders>
          <w:bottom w:val="single" w:sz="4" w:space="0" w:color="2EBBF4"/>
        </w:tcBorders>
      </w:tcPr>
    </w:tblStylePr>
    <w:tblStylePr w:type="nwCell">
      <w:tblPr/>
      <w:tcPr>
        <w:tcBorders>
          <w:bottom w:val="single" w:sz="4" w:space="0" w:color="2EBBF4"/>
        </w:tcBorders>
      </w:tcPr>
    </w:tblStylePr>
    <w:tblStylePr w:type="seCell">
      <w:tblPr/>
      <w:tcPr>
        <w:tcBorders>
          <w:top w:val="single" w:sz="4" w:space="0" w:color="2EBBF4"/>
        </w:tcBorders>
      </w:tcPr>
    </w:tblStylePr>
    <w:tblStylePr w:type="swCell">
      <w:tblPr/>
      <w:tcPr>
        <w:tcBorders>
          <w:top w:val="single" w:sz="4" w:space="0" w:color="2EBBF4"/>
        </w:tcBorders>
      </w:tcPr>
    </w:tblStylePr>
  </w:style>
  <w:style w:type="table" w:styleId="GridTable1Light-Accent1">
    <w:name w:val="Grid Table 1 Light Accent 1"/>
    <w:basedOn w:val="TableNormal"/>
    <w:uiPriority w:val="46"/>
    <w:rsid w:val="00D00176"/>
    <w:tblPr>
      <w:tblStyleRowBandSize w:val="1"/>
      <w:tblStyleColBandSize w:val="1"/>
      <w:tblBorders>
        <w:top w:val="single" w:sz="4" w:space="0" w:color="EC999B"/>
        <w:left w:val="single" w:sz="4" w:space="0" w:color="EC999B"/>
        <w:bottom w:val="single" w:sz="4" w:space="0" w:color="EC999B"/>
        <w:right w:val="single" w:sz="4" w:space="0" w:color="EC999B"/>
        <w:insideH w:val="single" w:sz="4" w:space="0" w:color="EC999B"/>
        <w:insideV w:val="single" w:sz="4" w:space="0" w:color="EC999B"/>
      </w:tblBorders>
    </w:tblPr>
    <w:tblStylePr w:type="firstRow">
      <w:rPr>
        <w:b/>
        <w:bCs/>
      </w:rPr>
      <w:tblPr/>
      <w:tcPr>
        <w:tcBorders>
          <w:bottom w:val="single" w:sz="12" w:space="0" w:color="E36669"/>
        </w:tcBorders>
      </w:tcPr>
    </w:tblStylePr>
    <w:tblStylePr w:type="lastRow">
      <w:rPr>
        <w:b/>
        <w:bCs/>
      </w:rPr>
      <w:tblPr/>
      <w:tcPr>
        <w:tcBorders>
          <w:top w:val="double" w:sz="2" w:space="0" w:color="E3666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D00176"/>
    <w:tblPr>
      <w:tblStyleRowBandSize w:val="1"/>
      <w:tblStyleColBandSize w:val="1"/>
      <w:tblBorders>
        <w:top w:val="single" w:sz="4" w:space="0" w:color="84D6F8"/>
        <w:left w:val="single" w:sz="4" w:space="0" w:color="84D6F8"/>
        <w:bottom w:val="single" w:sz="4" w:space="0" w:color="84D6F8"/>
        <w:right w:val="single" w:sz="4" w:space="0" w:color="84D6F8"/>
        <w:insideH w:val="single" w:sz="4" w:space="0" w:color="84D6F8"/>
        <w:insideV w:val="single" w:sz="4" w:space="0" w:color="84D6F8"/>
      </w:tblBorders>
    </w:tblPr>
    <w:tblStylePr w:type="firstRow">
      <w:rPr>
        <w:b/>
        <w:bCs/>
      </w:rPr>
      <w:tblPr/>
      <w:tcPr>
        <w:tcBorders>
          <w:bottom w:val="single" w:sz="12" w:space="0" w:color="46C3F5"/>
        </w:tcBorders>
      </w:tcPr>
    </w:tblStylePr>
    <w:tblStylePr w:type="lastRow">
      <w:rPr>
        <w:b/>
        <w:bCs/>
      </w:rPr>
      <w:tblPr/>
      <w:tcPr>
        <w:tcBorders>
          <w:top w:val="double" w:sz="2" w:space="0" w:color="46C3F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D00176"/>
    <w:tblPr>
      <w:tblStyleRowBandSize w:val="1"/>
      <w:tblStyleColBandSize w:val="1"/>
      <w:tblBorders>
        <w:top w:val="single" w:sz="4" w:space="0" w:color="FBDFA2"/>
        <w:left w:val="single" w:sz="4" w:space="0" w:color="FBDFA2"/>
        <w:bottom w:val="single" w:sz="4" w:space="0" w:color="FBDFA2"/>
        <w:right w:val="single" w:sz="4" w:space="0" w:color="FBDFA2"/>
        <w:insideH w:val="single" w:sz="4" w:space="0" w:color="FBDFA2"/>
        <w:insideV w:val="single" w:sz="4" w:space="0" w:color="FBDFA2"/>
      </w:tblBorders>
    </w:tblPr>
    <w:tblStylePr w:type="firstRow">
      <w:rPr>
        <w:b/>
        <w:bCs/>
      </w:rPr>
      <w:tblPr/>
      <w:tcPr>
        <w:tcBorders>
          <w:bottom w:val="single" w:sz="12" w:space="0" w:color="FAD074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2">
    <w:name w:val="Grid Table 1 Light Accent 2"/>
    <w:basedOn w:val="TableNormal"/>
    <w:uiPriority w:val="46"/>
    <w:rsid w:val="00D00176"/>
    <w:tblPr>
      <w:tblStyleRowBandSize w:val="1"/>
      <w:tblStyleColBandSize w:val="1"/>
      <w:tblBorders>
        <w:top w:val="single" w:sz="4" w:space="0" w:color="F7C8A8"/>
        <w:left w:val="single" w:sz="4" w:space="0" w:color="F7C8A8"/>
        <w:bottom w:val="single" w:sz="4" w:space="0" w:color="F7C8A8"/>
        <w:right w:val="single" w:sz="4" w:space="0" w:color="F7C8A8"/>
        <w:insideH w:val="single" w:sz="4" w:space="0" w:color="F7C8A8"/>
        <w:insideV w:val="single" w:sz="4" w:space="0" w:color="F7C8A8"/>
      </w:tblBorders>
    </w:tblPr>
    <w:tblStylePr w:type="firstRow">
      <w:rPr>
        <w:b/>
        <w:bCs/>
      </w:rPr>
      <w:tblPr/>
      <w:tcPr>
        <w:tcBorders>
          <w:bottom w:val="single" w:sz="12" w:space="0" w:color="F4AC7C"/>
        </w:tcBorders>
      </w:tcPr>
    </w:tblStylePr>
    <w:tblStylePr w:type="lastRow">
      <w:rPr>
        <w:b/>
        <w:bCs/>
      </w:rPr>
      <w:tblPr/>
      <w:tcPr>
        <w:tcBorders>
          <w:top w:val="double" w:sz="2" w:space="0" w:color="F4AC7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D00176"/>
    <w:tblPr>
      <w:tblStyleRowBandSize w:val="1"/>
      <w:tblStyleColBandSize w:val="1"/>
      <w:tblBorders>
        <w:top w:val="single" w:sz="4" w:space="0" w:color="DBDBDB"/>
        <w:left w:val="single" w:sz="4" w:space="0" w:color="DBDBDB"/>
        <w:bottom w:val="single" w:sz="4" w:space="0" w:color="DBDBDB"/>
        <w:right w:val="single" w:sz="4" w:space="0" w:color="DBDBDB"/>
        <w:insideH w:val="single" w:sz="4" w:space="0" w:color="DBDBDB"/>
        <w:insideV w:val="single" w:sz="4" w:space="0" w:color="DBDBDB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3-Accent3">
    <w:name w:val="List Table 3 Accent 3"/>
    <w:basedOn w:val="TableNormal"/>
    <w:uiPriority w:val="48"/>
    <w:rsid w:val="00FD06B2"/>
    <w:tblPr>
      <w:tblStyleRowBandSize w:val="1"/>
      <w:tblStyleColBandSize w:val="1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tblBorders>
    </w:tblPr>
    <w:tblStylePr w:type="firstRow">
      <w:rPr>
        <w:b/>
        <w:bCs/>
        <w:color w:val="FFFFFF"/>
      </w:rPr>
      <w:tblPr/>
      <w:tcPr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A5A5A5"/>
          <w:right w:val="single" w:sz="4" w:space="0" w:color="A5A5A5"/>
        </w:tcBorders>
      </w:tcPr>
    </w:tblStylePr>
    <w:tblStylePr w:type="band1Horz">
      <w:tblPr/>
      <w:tcPr>
        <w:tcBorders>
          <w:top w:val="single" w:sz="4" w:space="0" w:color="A5A5A5"/>
          <w:bottom w:val="single" w:sz="4" w:space="0" w:color="A5A5A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/>
          <w:left w:val="nil"/>
        </w:tcBorders>
      </w:tcPr>
    </w:tblStylePr>
    <w:tblStylePr w:type="swCell">
      <w:tblPr/>
      <w:tcPr>
        <w:tcBorders>
          <w:top w:val="double" w:sz="4" w:space="0" w:color="A5A5A5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FD06B2"/>
    <w:tblPr>
      <w:tblStyleRowBandSize w:val="1"/>
      <w:tblStyleColBandSize w:val="1"/>
      <w:tblBorders>
        <w:top w:val="single" w:sz="4" w:space="0" w:color="F7B219"/>
        <w:left w:val="single" w:sz="4" w:space="0" w:color="F7B219"/>
        <w:bottom w:val="single" w:sz="4" w:space="0" w:color="F7B219"/>
        <w:right w:val="single" w:sz="4" w:space="0" w:color="F7B219"/>
      </w:tblBorders>
    </w:tblPr>
    <w:tblStylePr w:type="firstRow">
      <w:rPr>
        <w:b/>
        <w:bCs/>
        <w:color w:val="FFFFFF"/>
      </w:rPr>
      <w:tblPr/>
      <w:tcPr>
        <w:shd w:val="clear" w:color="auto" w:fill="F7B219"/>
      </w:tcPr>
    </w:tblStylePr>
    <w:tblStylePr w:type="lastRow">
      <w:rPr>
        <w:b/>
        <w:bCs/>
      </w:rPr>
      <w:tblPr/>
      <w:tcPr>
        <w:tcBorders>
          <w:top w:val="double" w:sz="4" w:space="0" w:color="F7B219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F7B219"/>
          <w:right w:val="single" w:sz="4" w:space="0" w:color="F7B219"/>
        </w:tcBorders>
      </w:tcPr>
    </w:tblStylePr>
    <w:tblStylePr w:type="band1Horz">
      <w:tblPr/>
      <w:tcPr>
        <w:tcBorders>
          <w:top w:val="single" w:sz="4" w:space="0" w:color="F7B219"/>
          <w:bottom w:val="single" w:sz="4" w:space="0" w:color="F7B219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19"/>
          <w:left w:val="nil"/>
        </w:tcBorders>
      </w:tcPr>
    </w:tblStylePr>
    <w:tblStylePr w:type="swCell">
      <w:tblPr/>
      <w:tcPr>
        <w:tcBorders>
          <w:top w:val="double" w:sz="4" w:space="0" w:color="F7B219"/>
          <w:right w:val="nil"/>
        </w:tcBorders>
      </w:tcPr>
    </w:tblStylePr>
  </w:style>
  <w:style w:type="table" w:styleId="ListTable4-Accent2">
    <w:name w:val="List Table 4 Accent 2"/>
    <w:basedOn w:val="TableNormal"/>
    <w:uiPriority w:val="49"/>
    <w:rsid w:val="00FD06B2"/>
    <w:tblPr>
      <w:tblStyleRowBandSize w:val="1"/>
      <w:tblStyleColBandSize w:val="1"/>
      <w:tblBorders>
        <w:top w:val="single" w:sz="4" w:space="0" w:color="F4AC7C"/>
        <w:left w:val="single" w:sz="4" w:space="0" w:color="F4AC7C"/>
        <w:bottom w:val="single" w:sz="4" w:space="0" w:color="F4AC7C"/>
        <w:right w:val="single" w:sz="4" w:space="0" w:color="F4AC7C"/>
        <w:insideH w:val="single" w:sz="4" w:space="0" w:color="F4AC7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626"/>
          <w:left w:val="single" w:sz="4" w:space="0" w:color="ED7626"/>
          <w:bottom w:val="single" w:sz="4" w:space="0" w:color="ED7626"/>
          <w:right w:val="single" w:sz="4" w:space="0" w:color="ED7626"/>
          <w:insideH w:val="nil"/>
        </w:tcBorders>
        <w:shd w:val="clear" w:color="auto" w:fill="ED7626"/>
      </w:tcPr>
    </w:tblStylePr>
    <w:tblStylePr w:type="lastRow">
      <w:rPr>
        <w:b/>
        <w:bCs/>
      </w:rPr>
      <w:tblPr/>
      <w:tcPr>
        <w:tcBorders>
          <w:top w:val="double" w:sz="4" w:space="0" w:color="F4AC7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3"/>
      </w:tcPr>
    </w:tblStylePr>
    <w:tblStylePr w:type="band1Horz">
      <w:tblPr/>
      <w:tcPr>
        <w:shd w:val="clear" w:color="auto" w:fill="FBE3D3"/>
      </w:tcPr>
    </w:tblStylePr>
  </w:style>
  <w:style w:type="character" w:styleId="IntenseEmphasis">
    <w:name w:val="Intense Emphasis"/>
    <w:uiPriority w:val="21"/>
    <w:rsid w:val="006052CF"/>
    <w:rPr>
      <w:rFonts w:ascii="Open Sans" w:hAnsi="Open Sans"/>
      <w:b w:val="0"/>
      <w:i/>
      <w:iCs/>
      <w:color w:val="797DBC"/>
      <w:bdr w:val="none" w:sz="0" w:space="0" w:color="auto"/>
    </w:rPr>
  </w:style>
  <w:style w:type="paragraph" w:styleId="NoSpacing">
    <w:name w:val="No Spacing"/>
    <w:link w:val="NoSpacingChar"/>
    <w:uiPriority w:val="1"/>
    <w:rsid w:val="008422D2"/>
    <w:rPr>
      <w:rFonts w:eastAsia="Times New Roman"/>
      <w:sz w:val="22"/>
      <w:szCs w:val="22"/>
      <w:lang w:eastAsia="en-US"/>
    </w:rPr>
  </w:style>
  <w:style w:type="character" w:customStyle="1" w:styleId="NoSpacingChar">
    <w:name w:val="No Spacing Char"/>
    <w:link w:val="NoSpacing"/>
    <w:uiPriority w:val="1"/>
    <w:rsid w:val="008422D2"/>
    <w:rPr>
      <w:rFonts w:eastAsia="Times New Roman"/>
      <w:lang w:val="en-US"/>
    </w:rPr>
  </w:style>
  <w:style w:type="character" w:styleId="Hyperlink">
    <w:name w:val="Hyperlink"/>
    <w:uiPriority w:val="99"/>
    <w:unhideWhenUsed/>
    <w:rsid w:val="009A0614"/>
    <w:rPr>
      <w:color w:val="1B9DD9"/>
      <w:u w:val="single"/>
    </w:rPr>
  </w:style>
  <w:style w:type="character" w:customStyle="1" w:styleId="UnresolvedMention1">
    <w:name w:val="Unresolved Mention1"/>
    <w:uiPriority w:val="99"/>
    <w:semiHidden/>
    <w:unhideWhenUsed/>
    <w:rsid w:val="00285451"/>
    <w:rPr>
      <w:color w:val="808080"/>
      <w:shd w:val="clear" w:color="auto" w:fill="E6E6E6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FE76D6"/>
    <w:rPr>
      <w:i/>
      <w:iCs/>
    </w:rPr>
  </w:style>
  <w:style w:type="character" w:customStyle="1" w:styleId="HTMLAddressChar">
    <w:name w:val="HTML Address Char"/>
    <w:link w:val="HTMLAddress"/>
    <w:uiPriority w:val="99"/>
    <w:semiHidden/>
    <w:rsid w:val="00FE76D6"/>
    <w:rPr>
      <w:rFonts w:ascii="Open Sans" w:eastAsia="Times New Roman" w:hAnsi="Open Sans"/>
      <w:i/>
      <w:iCs/>
      <w:color w:val="000000"/>
      <w:sz w:val="22"/>
      <w:szCs w:val="22"/>
      <w:lang w:val="en-US"/>
    </w:rPr>
  </w:style>
  <w:style w:type="paragraph" w:styleId="NormalWeb">
    <w:name w:val="Normal (Web)"/>
    <w:basedOn w:val="Normal"/>
    <w:uiPriority w:val="99"/>
    <w:semiHidden/>
    <w:unhideWhenUsed/>
    <w:rsid w:val="003F2B38"/>
    <w:pPr>
      <w:spacing w:before="100" w:beforeAutospacing="1" w:after="100" w:afterAutospacing="1" w:line="240" w:lineRule="auto"/>
      <w:jc w:val="left"/>
    </w:pPr>
    <w:rPr>
      <w:rFonts w:ascii="Times New Roman" w:hAnsi="Times New Roman"/>
      <w:color w:val="auto"/>
      <w:szCs w:val="24"/>
      <w:lang w:val="el-GR"/>
    </w:rPr>
  </w:style>
  <w:style w:type="paragraph" w:styleId="TOCHeading">
    <w:name w:val="TOC Heading"/>
    <w:basedOn w:val="Heading1"/>
    <w:next w:val="Normal"/>
    <w:uiPriority w:val="39"/>
    <w:unhideWhenUsed/>
    <w:rsid w:val="00416587"/>
    <w:pPr>
      <w:keepNext/>
      <w:keepLines/>
      <w:spacing w:before="240" w:after="0"/>
      <w:jc w:val="left"/>
      <w:outlineLvl w:val="9"/>
    </w:pPr>
    <w:rPr>
      <w:rFonts w:asciiTheme="majorHAnsi" w:eastAsiaTheme="majorEastAsia" w:hAnsiTheme="majorHAnsi" w:cstheme="majorBidi"/>
      <w:b w:val="0"/>
      <w:color w:val="2F737B" w:themeColor="accent1" w:themeShade="BF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083AB4"/>
    <w:pPr>
      <w:spacing w:after="100"/>
    </w:pPr>
    <w:rPr>
      <w:b/>
      <w:color w:val="3F9BA5" w:themeColor="accent1"/>
      <w:sz w:val="32"/>
    </w:rPr>
  </w:style>
  <w:style w:type="paragraph" w:styleId="TOC2">
    <w:name w:val="toc 2"/>
    <w:basedOn w:val="Normal"/>
    <w:next w:val="Normal"/>
    <w:autoRedefine/>
    <w:uiPriority w:val="39"/>
    <w:unhideWhenUsed/>
    <w:rsid w:val="00FB2C26"/>
    <w:pPr>
      <w:spacing w:after="100"/>
      <w:ind w:left="220"/>
    </w:pPr>
    <w:rPr>
      <w:b/>
      <w:color w:val="BE3C71" w:themeColor="accent6"/>
      <w:sz w:val="28"/>
    </w:rPr>
  </w:style>
  <w:style w:type="paragraph" w:styleId="TOC3">
    <w:name w:val="toc 3"/>
    <w:basedOn w:val="Normal"/>
    <w:next w:val="Normal"/>
    <w:autoRedefine/>
    <w:uiPriority w:val="39"/>
    <w:unhideWhenUsed/>
    <w:rsid w:val="00FB2C26"/>
    <w:pPr>
      <w:spacing w:after="100"/>
      <w:ind w:left="440"/>
    </w:pPr>
    <w:rPr>
      <w:b/>
      <w:i/>
      <w:color w:val="EA9D22" w:themeColor="accent5"/>
    </w:rPr>
  </w:style>
  <w:style w:type="character" w:customStyle="1" w:styleId="Heading5Char">
    <w:name w:val="Heading 5 Char"/>
    <w:basedOn w:val="DefaultParagraphFont"/>
    <w:link w:val="Heading5"/>
    <w:uiPriority w:val="9"/>
    <w:rsid w:val="008545E5"/>
    <w:rPr>
      <w:rFonts w:eastAsiaTheme="majorEastAsia" w:cstheme="majorBidi"/>
      <w:color w:val="2F737B" w:themeColor="accent1" w:themeShade="BF"/>
      <w:sz w:val="24"/>
      <w:szCs w:val="22"/>
      <w:lang w:val="en-US"/>
    </w:rPr>
  </w:style>
  <w:style w:type="character" w:styleId="SubtleEmphasis">
    <w:name w:val="Subtle Emphasis"/>
    <w:basedOn w:val="DefaultParagraphFont"/>
    <w:uiPriority w:val="19"/>
    <w:rsid w:val="007E6565"/>
    <w:rPr>
      <w:i/>
      <w:iCs/>
      <w:color w:val="897C7A" w:themeColor="text1" w:themeTint="BF"/>
    </w:rPr>
  </w:style>
  <w:style w:type="character" w:customStyle="1" w:styleId="Heading6Char">
    <w:name w:val="Heading 6 Char"/>
    <w:basedOn w:val="DefaultParagraphFont"/>
    <w:link w:val="Heading6"/>
    <w:uiPriority w:val="9"/>
    <w:rsid w:val="008545E5"/>
    <w:rPr>
      <w:rFonts w:asciiTheme="majorHAnsi" w:eastAsiaTheme="majorEastAsia" w:hAnsiTheme="majorHAnsi" w:cstheme="majorBidi"/>
      <w:color w:val="1F4D52" w:themeColor="accent1" w:themeShade="7F"/>
      <w:sz w:val="24"/>
      <w:szCs w:val="22"/>
      <w:lang w:val="en-US"/>
    </w:rPr>
  </w:style>
  <w:style w:type="table" w:styleId="ListTable4-Accent1">
    <w:name w:val="List Table 4 Accent 1"/>
    <w:basedOn w:val="TableNormal"/>
    <w:uiPriority w:val="49"/>
    <w:rsid w:val="008E4890"/>
    <w:tblPr>
      <w:tblStyleRowBandSize w:val="1"/>
      <w:tblStyleColBandSize w:val="1"/>
      <w:tblBorders>
        <w:top w:val="single" w:sz="4" w:space="0" w:color="84C8D0" w:themeColor="accent1" w:themeTint="99"/>
        <w:left w:val="single" w:sz="4" w:space="0" w:color="84C8D0" w:themeColor="accent1" w:themeTint="99"/>
        <w:bottom w:val="single" w:sz="4" w:space="0" w:color="84C8D0" w:themeColor="accent1" w:themeTint="99"/>
        <w:right w:val="single" w:sz="4" w:space="0" w:color="84C8D0" w:themeColor="accent1" w:themeTint="99"/>
        <w:insideH w:val="single" w:sz="4" w:space="0" w:color="84C8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F9BA5" w:themeColor="accent1"/>
          <w:left w:val="single" w:sz="4" w:space="0" w:color="3F9BA5" w:themeColor="accent1"/>
          <w:bottom w:val="single" w:sz="4" w:space="0" w:color="3F9BA5" w:themeColor="accent1"/>
          <w:right w:val="single" w:sz="4" w:space="0" w:color="3F9BA5" w:themeColor="accent1"/>
          <w:insideH w:val="nil"/>
        </w:tcBorders>
        <w:shd w:val="clear" w:color="auto" w:fill="3F9BA5" w:themeFill="accent1"/>
      </w:tcPr>
    </w:tblStylePr>
    <w:tblStylePr w:type="lastRow">
      <w:rPr>
        <w:b/>
        <w:bCs/>
      </w:rPr>
      <w:tblPr/>
      <w:tcPr>
        <w:tcBorders>
          <w:top w:val="double" w:sz="4" w:space="0" w:color="84C8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CEF" w:themeFill="accent1" w:themeFillTint="33"/>
      </w:tcPr>
    </w:tblStylePr>
    <w:tblStylePr w:type="band1Horz">
      <w:tblPr/>
      <w:tcPr>
        <w:shd w:val="clear" w:color="auto" w:fill="D6ECEF" w:themeFill="accent1" w:themeFillTint="33"/>
      </w:tcPr>
    </w:tblStylePr>
  </w:style>
  <w:style w:type="paragraph" w:styleId="TOC4">
    <w:name w:val="toc 4"/>
    <w:basedOn w:val="Normal"/>
    <w:next w:val="Normal"/>
    <w:autoRedefine/>
    <w:uiPriority w:val="39"/>
    <w:semiHidden/>
    <w:unhideWhenUsed/>
    <w:rsid w:val="00083AB4"/>
    <w:pPr>
      <w:spacing w:after="100"/>
      <w:ind w:left="720"/>
    </w:pPr>
    <w:rPr>
      <w:i/>
      <w:color w:val="EA9D22" w:themeColor="accent5"/>
    </w:rPr>
  </w:style>
  <w:style w:type="table" w:styleId="GridTable6ColourfulAccent2">
    <w:name w:val="Grid Table 6 Colorful Accent 2"/>
    <w:basedOn w:val="TableNormal"/>
    <w:uiPriority w:val="51"/>
    <w:rsid w:val="00B3352F"/>
    <w:rPr>
      <w:color w:val="3A8789" w:themeColor="accent2" w:themeShade="BF"/>
    </w:rPr>
    <w:tblPr>
      <w:tblStyleRowBandSize w:val="1"/>
      <w:tblStyleColBandSize w:val="1"/>
      <w:tblBorders>
        <w:top w:val="single" w:sz="4" w:space="0" w:color="96D1D2" w:themeColor="accent2" w:themeTint="99"/>
        <w:left w:val="single" w:sz="4" w:space="0" w:color="96D1D2" w:themeColor="accent2" w:themeTint="99"/>
        <w:bottom w:val="single" w:sz="4" w:space="0" w:color="96D1D2" w:themeColor="accent2" w:themeTint="99"/>
        <w:right w:val="single" w:sz="4" w:space="0" w:color="96D1D2" w:themeColor="accent2" w:themeTint="99"/>
        <w:insideH w:val="single" w:sz="4" w:space="0" w:color="96D1D2" w:themeColor="accent2" w:themeTint="99"/>
        <w:insideV w:val="single" w:sz="4" w:space="0" w:color="96D1D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6D1D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6D1D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FF0" w:themeFill="accent2" w:themeFillTint="33"/>
      </w:tcPr>
    </w:tblStylePr>
    <w:tblStylePr w:type="band1Horz">
      <w:tblPr/>
      <w:tcPr>
        <w:shd w:val="clear" w:color="auto" w:fill="DCEFF0" w:themeFill="accent2" w:themeFillTint="33"/>
      </w:tcPr>
    </w:tblStyle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color w:val="3A8889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1EAFC"/>
    </w:tcPr>
    <w:tblStylePr w:type="firstRow">
      <w:rPr>
        <w:b/>
      </w:rPr>
      <w:tblPr/>
      <w:tcPr>
        <w:tcBorders>
          <w:bottom w:val="single" w:sz="12" w:space="0" w:color="96D1D2"/>
        </w:tcBorders>
      </w:tcPr>
    </w:tblStylePr>
    <w:tblStylePr w:type="lastRow">
      <w:rPr>
        <w:b/>
      </w:rPr>
      <w:tblPr/>
      <w:tcPr>
        <w:tcBorders>
          <w:top w:val="single" w:sz="4" w:space="0" w:color="96D1D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CEFF0"/>
      </w:tcPr>
    </w:tblStylePr>
    <w:tblStylePr w:type="band1Horz">
      <w:tblPr/>
      <w:tcPr>
        <w:shd w:val="clear" w:color="auto" w:fill="DCEFF0"/>
      </w:tcPr>
    </w:tblStylePr>
  </w:style>
  <w:style w:type="table" w:customStyle="1" w:styleId="a0">
    <w:basedOn w:val="TableNormal"/>
    <w:rPr>
      <w:color w:val="3A8889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1EAFC"/>
    </w:tcPr>
    <w:tblStylePr w:type="firstRow">
      <w:rPr>
        <w:b/>
      </w:rPr>
      <w:tblPr/>
      <w:tcPr>
        <w:tcBorders>
          <w:bottom w:val="single" w:sz="12" w:space="0" w:color="96D1D2"/>
        </w:tcBorders>
      </w:tcPr>
    </w:tblStylePr>
    <w:tblStylePr w:type="lastRow">
      <w:rPr>
        <w:b/>
      </w:rPr>
      <w:tblPr/>
      <w:tcPr>
        <w:tcBorders>
          <w:top w:val="single" w:sz="4" w:space="0" w:color="96D1D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CEFF0"/>
      </w:tcPr>
    </w:tblStylePr>
    <w:tblStylePr w:type="band1Horz">
      <w:tblPr/>
      <w:tcPr>
        <w:shd w:val="clear" w:color="auto" w:fill="DCEFF0"/>
      </w:tcPr>
    </w:tblStyle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eastAsia="Times New Roman"/>
      <w:color w:val="645B5B" w:themeColor="text2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01A7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D43AE"/>
    <w:rPr>
      <w:color w:val="3F9BA5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C465D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28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2801"/>
    <w:rPr>
      <w:rFonts w:eastAsia="Times New Roman"/>
      <w:b/>
      <w:bCs/>
      <w:color w:val="645B5B" w:themeColor="text2"/>
      <w:sz w:val="20"/>
      <w:szCs w:val="20"/>
    </w:rPr>
  </w:style>
  <w:style w:type="paragraph" w:styleId="Revision">
    <w:name w:val="Revision"/>
    <w:hidden/>
    <w:uiPriority w:val="99"/>
    <w:semiHidden/>
    <w:rsid w:val="00CC5E12"/>
    <w:pPr>
      <w:spacing w:after="0" w:line="240" w:lineRule="auto"/>
      <w:jc w:val="left"/>
    </w:pPr>
    <w:rPr>
      <w:rFonts w:eastAsia="Times New Roman"/>
      <w:color w:val="645B5B" w:themeColor="text2"/>
      <w:szCs w:val="22"/>
    </w:rPr>
  </w:style>
  <w:style w:type="table" w:customStyle="1" w:styleId="a1">
    <w:basedOn w:val="TableNormal"/>
    <w:rPr>
      <w:color w:val="3A8889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1EAFC"/>
    </w:tcPr>
    <w:tblStylePr w:type="firstRow">
      <w:rPr>
        <w:b/>
      </w:rPr>
      <w:tblPr/>
      <w:tcPr>
        <w:tcBorders>
          <w:bottom w:val="single" w:sz="12" w:space="0" w:color="96D1D2"/>
        </w:tcBorders>
      </w:tcPr>
    </w:tblStylePr>
    <w:tblStylePr w:type="lastRow">
      <w:rPr>
        <w:b/>
      </w:rPr>
      <w:tblPr/>
      <w:tcPr>
        <w:tcBorders>
          <w:top w:val="single" w:sz="4" w:space="0" w:color="96D1D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CEFF0"/>
      </w:tcPr>
    </w:tblStylePr>
    <w:tblStylePr w:type="band1Horz">
      <w:tblPr/>
      <w:tcPr>
        <w:shd w:val="clear" w:color="auto" w:fill="DCEFF0"/>
      </w:tcPr>
    </w:tblStylePr>
  </w:style>
  <w:style w:type="table" w:customStyle="1" w:styleId="a2">
    <w:basedOn w:val="TableNormal"/>
    <w:rPr>
      <w:color w:val="3A8889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1EAFC"/>
    </w:tcPr>
    <w:tblStylePr w:type="firstRow">
      <w:rPr>
        <w:b/>
      </w:rPr>
      <w:tblPr/>
      <w:tcPr>
        <w:tcBorders>
          <w:bottom w:val="single" w:sz="12" w:space="0" w:color="96D1D2"/>
        </w:tcBorders>
      </w:tcPr>
    </w:tblStylePr>
    <w:tblStylePr w:type="lastRow">
      <w:rPr>
        <w:b/>
      </w:rPr>
      <w:tblPr/>
      <w:tcPr>
        <w:tcBorders>
          <w:top w:val="single" w:sz="4" w:space="0" w:color="96D1D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CEFF0"/>
      </w:tcPr>
    </w:tblStylePr>
    <w:tblStylePr w:type="band1Horz">
      <w:tblPr/>
      <w:tcPr>
        <w:shd w:val="clear" w:color="auto" w:fill="DCEFF0"/>
      </w:tcPr>
    </w:tblStyle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learningapps.org/24033187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5D5453"/>
      </a:dk1>
      <a:lt1>
        <a:sysClr val="window" lastClr="FFFFFF"/>
      </a:lt1>
      <a:dk2>
        <a:srgbClr val="645B5B"/>
      </a:dk2>
      <a:lt2>
        <a:srgbClr val="F2F2F2"/>
      </a:lt2>
      <a:accent1>
        <a:srgbClr val="3F9BA5"/>
      </a:accent1>
      <a:accent2>
        <a:srgbClr val="51B3B5"/>
      </a:accent2>
      <a:accent3>
        <a:srgbClr val="A5D1E2"/>
      </a:accent3>
      <a:accent4>
        <a:srgbClr val="F2B440"/>
      </a:accent4>
      <a:accent5>
        <a:srgbClr val="EA9D22"/>
      </a:accent5>
      <a:accent6>
        <a:srgbClr val="BE3C71"/>
      </a:accent6>
      <a:hlink>
        <a:srgbClr val="51B3B5"/>
      </a:hlink>
      <a:folHlink>
        <a:srgbClr val="3F9BA5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pM5zMz06KgIfd+ovZOGgpnd4Ilw==">AMUW2mUBudUOzdMwI1xFNzlBrwVHeLt+Akv521xbwdaLmY3ufUqJQHb7Iu5L7whJecXDy27l2l/o6JOr90x62iuVppZW3gUZ09rjTncmLuElmhbNNtJh+BM=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709</Words>
  <Characters>4047</Characters>
  <Application>Microsoft Office Word</Application>
  <DocSecurity>0</DocSecurity>
  <Lines>33</Lines>
  <Paragraphs>9</Paragraphs>
  <ScaleCrop>false</ScaleCrop>
  <Company/>
  <LinksUpToDate>false</LinksUpToDate>
  <CharactersWithSpaces>4747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Pedro Miguel Ferreira</cp:lastModifiedBy>
  <cp:revision>2</cp:revision>
  <dcterms:created xsi:type="dcterms:W3CDTF">2022-10-21T11:12:00Z</dcterms:created>
  <dcterms:modified xsi:type="dcterms:W3CDTF">2022-12-07T17:03:00Z</dcterms:modified>
</cp:coreProperties>
</file>