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-1223009</wp:posOffset>
            </wp:positionH>
            <wp:positionV relativeFrom="paragraph">
              <wp:posOffset>-1075780</wp:posOffset>
            </wp:positionV>
            <wp:extent cx="11055350" cy="7816215"/>
            <wp:effectExtent b="0" l="0" r="0" t="0"/>
            <wp:wrapNone/>
            <wp:docPr descr="A picture containing graphical user interface&#10;&#10;Description automatically generated" id="223" name="image9.png"/>
            <a:graphic>
              <a:graphicData uri="http://schemas.openxmlformats.org/drawingml/2006/picture">
                <pic:pic>
                  <pic:nvPicPr>
                    <pic:cNvPr descr="A picture containing graphical user interface&#10;&#10;Description automatically generated" id="0" name="image9.png"/>
                    <pic:cNvPicPr preferRelativeResize="0"/>
                  </pic:nvPicPr>
                  <pic:blipFill>
                    <a:blip r:embed="rId7"/>
                    <a:srcRect b="0" l="0" r="0" t="0"/>
                    <a:stretch>
                      <a:fillRect/>
                    </a:stretch>
                  </pic:blipFill>
                  <pic:spPr>
                    <a:xfrm>
                      <a:off x="0" y="0"/>
                      <a:ext cx="11055350" cy="78162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-88899</wp:posOffset>
                </wp:positionV>
                <wp:extent cx="5299075" cy="3424896"/>
                <wp:effectExtent b="0" l="0" r="0" t="0"/>
                <wp:wrapNone/>
                <wp:docPr id="220" name=""/>
                <a:graphic>
                  <a:graphicData uri="http://schemas.microsoft.com/office/word/2010/wordprocessingShape">
                    <wps:wsp>
                      <wps:cNvSpPr/>
                      <wps:cNvPr id="4" name="Shape 4"/>
                      <wps:spPr>
                        <a:xfrm>
                          <a:off x="2701225" y="2075025"/>
                          <a:ext cx="5289550" cy="34099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1"/>
                                <w:i w:val="0"/>
                                <w:smallCaps w:val="0"/>
                                <w:strike w:val="0"/>
                                <w:color w:val="ffffff"/>
                                <w:sz w:val="72"/>
                                <w:vertAlign w:val="baseline"/>
                              </w:rPr>
                              <w:t xml:space="preserve">TUNTISUUNNITELMA</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1"/>
                                <w:i w:val="0"/>
                                <w:smallCaps w:val="0"/>
                                <w:strike w:val="0"/>
                                <w:color w:val="ffffff"/>
                                <w:sz w:val="72"/>
                                <w:vertAlign w:val="baseline"/>
                              </w:rPr>
                            </w:r>
                            <w:r w:rsidDel="00000000" w:rsidR="00000000" w:rsidRPr="00000000">
                              <w:rPr>
                                <w:rFonts w:ascii="Calibri" w:cs="Calibri" w:eastAsia="Calibri" w:hAnsi="Calibri"/>
                                <w:b w:val="0"/>
                                <w:i w:val="0"/>
                                <w:smallCaps w:val="0"/>
                                <w:strike w:val="0"/>
                                <w:color w:val="ffffff"/>
                                <w:sz w:val="72"/>
                                <w:vertAlign w:val="baseline"/>
                              </w:rPr>
                              <w:t xml:space="preserve">Yksikkö 11 Ympäristöaktivismi</w:t>
                            </w:r>
                            <w:r w:rsidDel="00000000" w:rsidR="00000000" w:rsidRPr="00000000">
                              <w:rPr>
                                <w:rFonts w:ascii="Calibri" w:cs="Calibri" w:eastAsia="Calibri" w:hAnsi="Calibri"/>
                                <w:b w:val="0"/>
                                <w:i w:val="0"/>
                                <w:smallCaps w:val="0"/>
                                <w:strike w:val="0"/>
                                <w:color w:val="ffffff"/>
                                <w:sz w:val="72"/>
                                <w:vertAlign w:val="baseline"/>
                              </w:rPr>
                              <w:t xml:space="preserve"> </w:t>
                            </w:r>
                            <w:r w:rsidDel="00000000" w:rsidR="00000000" w:rsidRPr="00000000">
                              <w:rPr>
                                <w:rFonts w:ascii="Calibri" w:cs="Calibri" w:eastAsia="Calibri" w:hAnsi="Calibri"/>
                                <w:b w:val="0"/>
                                <w:i w:val="0"/>
                                <w:smallCaps w:val="0"/>
                                <w:strike w:val="0"/>
                                <w:color w:val="ffffff"/>
                                <w:sz w:val="72"/>
                                <w:vertAlign w:val="baseline"/>
                              </w:rPr>
                              <w:t xml:space="preserve">Kollektiivinen toiminta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-88899</wp:posOffset>
                </wp:positionV>
                <wp:extent cx="5299075" cy="3424896"/>
                <wp:effectExtent b="0" l="0" r="0" t="0"/>
                <wp:wrapNone/>
                <wp:docPr id="22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299075" cy="3424896"/>
                        </a:xfrm>
                        <a:prstGeom prst="rect"/>
                        <a:ln/>
                      </pic:spPr>
                    </pic:pic>
                  </a:graphicData>
                </a:graphic>
              </wp:anchor>
            </w:drawing>
          </mc:Fallback>
        </mc:AlternateContent>
      </w:r>
    </w:p>
    <w:p w:rsidR="00000000" w:rsidDel="00000000" w:rsidP="00000000" w:rsidRDefault="00000000" w:rsidRPr="00000000" w14:paraId="00000002">
      <w:pPr>
        <w:pStyle w:val="Heading2"/>
        <w:rPr/>
      </w:pPr>
      <w:r w:rsidDel="00000000" w:rsidR="00000000" w:rsidRPr="00000000">
        <w:rPr>
          <w:rtl w:val="0"/>
        </w:rPr>
        <w:t xml:space="preserve">Alayksikkö 1: Lähiopetus</w:t>
      </w:r>
    </w:p>
    <w:tbl>
      <w:tblPr>
        <w:tblStyle w:val="Table1"/>
        <w:tblW w:w="1385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4"/>
        <w:gridCol w:w="1559"/>
        <w:gridCol w:w="2977"/>
        <w:gridCol w:w="3118"/>
        <w:tblGridChange w:id="0">
          <w:tblGrid>
            <w:gridCol w:w="6204"/>
            <w:gridCol w:w="1559"/>
            <w:gridCol w:w="2977"/>
            <w:gridCol w:w="3118"/>
          </w:tblGrid>
        </w:tblGridChange>
      </w:tblGrid>
      <w:tr>
        <w:trPr>
          <w:cantSplit w:val="0"/>
          <w:trHeight w:val="597" w:hRule="atLeast"/>
          <w:tblHeader w:val="0"/>
        </w:trPr>
        <w:tc>
          <w:tcPr>
            <w:shd w:fill="d0cece" w:val="clear"/>
            <w:vAlign w:val="center"/>
          </w:tcPr>
          <w:p w:rsidR="00000000" w:rsidDel="00000000" w:rsidP="00000000" w:rsidRDefault="00000000" w:rsidRPr="00000000" w14:paraId="00000003">
            <w:pPr>
              <w:spacing w:after="120" w:before="120" w:line="276" w:lineRule="auto"/>
              <w:jc w:val="center"/>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Kuvaus oppimisaktiviteeteista</w:t>
            </w:r>
          </w:p>
        </w:tc>
        <w:tc>
          <w:tcPr>
            <w:shd w:fill="d0cece" w:val="clear"/>
            <w:vAlign w:val="center"/>
          </w:tcPr>
          <w:p w:rsidR="00000000" w:rsidDel="00000000" w:rsidP="00000000" w:rsidRDefault="00000000" w:rsidRPr="00000000" w14:paraId="00000004">
            <w:pPr>
              <w:spacing w:after="120" w:before="120" w:line="276" w:lineRule="auto"/>
              <w:jc w:val="center"/>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Ajoitus (min)</w:t>
            </w:r>
          </w:p>
        </w:tc>
        <w:tc>
          <w:tcPr>
            <w:shd w:fill="d0cece" w:val="clear"/>
            <w:vAlign w:val="center"/>
          </w:tcPr>
          <w:p w:rsidR="00000000" w:rsidDel="00000000" w:rsidP="00000000" w:rsidRDefault="00000000" w:rsidRPr="00000000" w14:paraId="00000005">
            <w:pPr>
              <w:spacing w:after="120" w:before="120" w:line="276" w:lineRule="auto"/>
              <w:jc w:val="center"/>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Materiaalit/ tarvikkeet </w:t>
            </w:r>
          </w:p>
        </w:tc>
        <w:tc>
          <w:tcPr>
            <w:shd w:fill="d0cece" w:val="clear"/>
            <w:vAlign w:val="center"/>
          </w:tcPr>
          <w:p w:rsidR="00000000" w:rsidDel="00000000" w:rsidP="00000000" w:rsidRDefault="00000000" w:rsidRPr="00000000" w14:paraId="00000006">
            <w:pPr>
              <w:spacing w:after="120" w:before="120" w:line="276" w:lineRule="auto"/>
              <w:jc w:val="center"/>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Arviointi</w:t>
            </w:r>
          </w:p>
        </w:tc>
      </w:tr>
      <w:tr>
        <w:trPr>
          <w:cantSplit w:val="0"/>
          <w:trHeight w:val="692" w:hRule="atLeast"/>
          <w:tblHeader w:val="0"/>
        </w:trPr>
        <w:tc>
          <w:tcPr>
            <w:shd w:fill="ffffff" w:val="clear"/>
          </w:tcPr>
          <w:p w:rsidR="00000000" w:rsidDel="00000000" w:rsidP="00000000" w:rsidRDefault="00000000" w:rsidRPr="00000000" w14:paraId="00000007">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Työpajan aloitus:</w:t>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4"/>
                <w:szCs w:val="24"/>
                <w:shd w:fill="auto" w:val="clear"/>
                <w:vertAlign w:val="baseline"/>
              </w:rPr>
            </w:pPr>
            <w:r w:rsidDel="00000000" w:rsidR="00000000" w:rsidRPr="00000000">
              <w:rPr>
                <w:rFonts w:ascii="Arial" w:cs="Arial" w:eastAsia="Arial" w:hAnsi="Arial"/>
                <w:rtl w:val="0"/>
              </w:rPr>
              <w:t xml:space="preserve">Tervetuloa</w:t>
            </w:r>
            <w:r w:rsidDel="00000000" w:rsidR="00000000" w:rsidRPr="00000000">
              <w:rPr>
                <w:rFonts w:ascii="Arial" w:cs="Arial" w:eastAsia="Arial" w:hAnsi="Arial"/>
                <w:b w:val="0"/>
                <w:i w:val="0"/>
                <w:smallCaps w:val="0"/>
                <w:strike w:val="0"/>
                <w:color w:val="44546a"/>
                <w:sz w:val="24"/>
                <w:szCs w:val="24"/>
                <w:shd w:fill="auto" w:val="clear"/>
                <w:vertAlign w:val="baseline"/>
                <w:rtl w:val="0"/>
              </w:rPr>
              <w:t xml:space="preserve">, </w:t>
            </w:r>
            <w:r w:rsidDel="00000000" w:rsidR="00000000" w:rsidRPr="00000000">
              <w:rPr>
                <w:rFonts w:ascii="Arial" w:cs="Arial" w:eastAsia="Arial" w:hAnsi="Arial"/>
                <w:rtl w:val="0"/>
              </w:rPr>
              <w:t xml:space="preserve">alustus</w:t>
            </w:r>
            <w:r w:rsidDel="00000000" w:rsidR="00000000" w:rsidRPr="00000000">
              <w:rPr>
                <w:rFonts w:ascii="Arial" w:cs="Arial" w:eastAsia="Arial" w:hAnsi="Arial"/>
                <w:b w:val="0"/>
                <w:i w:val="0"/>
                <w:smallCaps w:val="0"/>
                <w:strike w:val="0"/>
                <w:color w:val="44546a"/>
                <w:sz w:val="24"/>
                <w:szCs w:val="24"/>
                <w:shd w:fill="auto" w:val="clear"/>
                <w:vertAlign w:val="baseline"/>
                <w:rtl w:val="0"/>
              </w:rPr>
              <w:t xml:space="preserve">, </w:t>
            </w:r>
            <w:r w:rsidDel="00000000" w:rsidR="00000000" w:rsidRPr="00000000">
              <w:rPr>
                <w:rFonts w:ascii="Arial" w:cs="Arial" w:eastAsia="Arial" w:hAnsi="Arial"/>
                <w:rtl w:val="0"/>
              </w:rPr>
              <w:t xml:space="preserve">asialistan esittely</w:t>
            </w:r>
            <w:r w:rsidDel="00000000" w:rsidR="00000000" w:rsidRPr="00000000">
              <w:rPr>
                <w:rtl w:val="0"/>
              </w:rPr>
            </w:r>
          </w:p>
          <w:p w:rsidR="00000000" w:rsidDel="00000000" w:rsidP="00000000" w:rsidRDefault="00000000" w:rsidRPr="00000000" w14:paraId="00000009">
            <w:pPr>
              <w:spacing w:after="0" w:line="276" w:lineRule="auto"/>
              <w:jc w:val="left"/>
              <w:rPr>
                <w:rFonts w:ascii="Arial" w:cs="Arial" w:eastAsia="Arial" w:hAnsi="Arial"/>
                <w:u w:val="single"/>
              </w:rPr>
            </w:pPr>
            <w:r w:rsidDel="00000000" w:rsidR="00000000" w:rsidRPr="00000000">
              <w:rPr>
                <w:rtl w:val="0"/>
              </w:rPr>
            </w:r>
          </w:p>
          <w:p w:rsidR="00000000" w:rsidDel="00000000" w:rsidP="00000000" w:rsidRDefault="00000000" w:rsidRPr="00000000" w14:paraId="0000000A">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0B">
            <w:pPr>
              <w:spacing w:after="120" w:line="276" w:lineRule="auto"/>
              <w:rPr>
                <w:rFonts w:ascii="Arial" w:cs="Arial" w:eastAsia="Arial" w:hAnsi="Arial"/>
              </w:rPr>
            </w:pPr>
            <w:r w:rsidDel="00000000" w:rsidR="00000000" w:rsidRPr="00000000">
              <w:rPr>
                <w:rFonts w:ascii="Arial" w:cs="Arial" w:eastAsia="Arial" w:hAnsi="Arial"/>
                <w:u w:val="single"/>
                <w:rtl w:val="0"/>
              </w:rPr>
              <w:t xml:space="preserve">Aktiviteetti 1: Tarinoiden jakaminen</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Muodosta pari toisesta maasta tulevan henkilön kanssa</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Tuleeko mieleesi maastasi tulevia ympäristöaktivisteja?</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Jaa heidän työnsä parisi kanssa ja, mitä yksityiskohtia tiedät heistä.</w:t>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Kirjoita näiden henkilöiden keskeiset teemat fläppitaululle.</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Jaa tieto osallistujien kesken</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Tuo yhteen fläppitaulun kirjoitukset ja korosta yhteisiä ja eroavaisuuksia ympäristöaktivistien välillä.</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14" w:right="0" w:firstLine="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13">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10 min</w:t>
            </w:r>
          </w:p>
          <w:p w:rsidR="00000000" w:rsidDel="00000000" w:rsidP="00000000" w:rsidRDefault="00000000" w:rsidRPr="00000000" w14:paraId="00000014">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5">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6">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rPr>
            </w:pPr>
            <w:r w:rsidDel="00000000" w:rsidR="00000000" w:rsidRPr="00000000">
              <w:rPr>
                <w:rFonts w:ascii="Arial" w:cs="Arial" w:eastAsia="Arial" w:hAnsi="Arial"/>
                <w:u w:val="single"/>
                <w:rtl w:val="0"/>
              </w:rPr>
              <w:t xml:space="preserve">30 min</w:t>
            </w:r>
            <w:r w:rsidDel="00000000" w:rsidR="00000000" w:rsidRPr="00000000">
              <w:rPr>
                <w:rtl w:val="0"/>
              </w:rPr>
            </w:r>
          </w:p>
        </w:tc>
        <w:tc>
          <w:tcPr>
            <w:shd w:fill="ffffff" w:val="clear"/>
          </w:tcPr>
          <w:p w:rsidR="00000000" w:rsidDel="00000000" w:rsidP="00000000" w:rsidRDefault="00000000" w:rsidRPr="00000000" w14:paraId="00000018">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 ja IT-laitteisto;</w:t>
            </w:r>
          </w:p>
          <w:p w:rsidR="00000000" w:rsidDel="00000000" w:rsidP="00000000" w:rsidRDefault="00000000" w:rsidRPr="00000000" w14:paraId="00000019">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1B">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C">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1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Kyniä ja muistiinpanomateriaalit osallistujille</w:t>
            </w:r>
          </w:p>
          <w:p w:rsidR="00000000" w:rsidDel="00000000" w:rsidP="00000000" w:rsidRDefault="00000000" w:rsidRPr="00000000" w14:paraId="0000001F">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21">
            <w:pPr>
              <w:spacing w:after="0" w:line="276" w:lineRule="auto"/>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2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Osallistujat osallistuvat kaikkiin ryhmätoimintoihin</w:t>
            </w:r>
          </w:p>
          <w:p w:rsidR="00000000" w:rsidDel="00000000" w:rsidP="00000000" w:rsidRDefault="00000000" w:rsidRPr="00000000" w14:paraId="00000023">
            <w:pPr>
              <w:spacing w:after="0" w:line="276" w:lineRule="auto"/>
              <w:rPr>
                <w:rFonts w:ascii="Arial" w:cs="Arial" w:eastAsia="Arial" w:hAnsi="Arial"/>
              </w:rPr>
            </w:pP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24">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Aktiviteetti 2: Tutki paikallisia ympäristöryhmiä  </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Lyhyt teorian esittely Powerpoint-esityksen esimerkkien avulla.</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Käytä aikaa listataksesi ympäristöliikkeet, jotka jo tunnet alueellasi</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Kouluttaja kysyy osallistujia tekemään tutkimusta verkossa uusista ryhmistä ja aktiviteeteista, joita löytyy paikallisesti</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Kannusta avainsanojen käyttöä, kuten</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w:t>
            </w:r>
            <w:r w:rsidDel="00000000" w:rsidR="00000000" w:rsidRPr="00000000">
              <w:rPr>
                <w:rFonts w:ascii="Arial" w:cs="Arial" w:eastAsia="Arial" w:hAnsi="Arial"/>
                <w:rtl w:val="0"/>
              </w:rPr>
              <w:t xml:space="preserve">Älä osta mitään, nolla jäte, kierrättäminen jne.</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Löydä</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3-5 </w:t>
            </w:r>
            <w:r w:rsidDel="00000000" w:rsidR="00000000" w:rsidRPr="00000000">
              <w:rPr>
                <w:rFonts w:ascii="Arial" w:cs="Arial" w:eastAsia="Arial" w:hAnsi="Arial"/>
                <w:rtl w:val="0"/>
              </w:rPr>
              <w:t xml:space="preserve">ryhmää </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/a</w:t>
            </w:r>
            <w:r w:rsidDel="00000000" w:rsidR="00000000" w:rsidRPr="00000000">
              <w:rPr>
                <w:rFonts w:ascii="Arial" w:cs="Arial" w:eastAsia="Arial" w:hAnsi="Arial"/>
                <w:rtl w:val="0"/>
              </w:rPr>
              <w:t xml:space="preserve">ktiviteettia, joita et ennestään tuntenut alueellasi.</w:t>
            </w:r>
            <w:r w:rsidDel="00000000" w:rsidR="00000000" w:rsidRPr="00000000">
              <w:rPr>
                <w:rtl w:val="0"/>
              </w:rPr>
            </w:r>
          </w:p>
          <w:p w:rsidR="00000000" w:rsidDel="00000000" w:rsidP="00000000" w:rsidRDefault="00000000" w:rsidRPr="00000000" w14:paraId="0000002A">
            <w:pPr>
              <w:spacing w:after="120" w:before="24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2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276" w:lineRule="auto"/>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2D">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15 min</w:t>
            </w:r>
          </w:p>
          <w:p w:rsidR="00000000" w:rsidDel="00000000" w:rsidP="00000000" w:rsidRDefault="00000000" w:rsidRPr="00000000" w14:paraId="0000002E">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3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 ja IT-laitteisto;</w:t>
            </w:r>
          </w:p>
          <w:p w:rsidR="00000000" w:rsidDel="00000000" w:rsidP="00000000" w:rsidRDefault="00000000" w:rsidRPr="00000000" w14:paraId="00000031">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33">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3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Kyniä ja muistiinpanomateriaalit osallistujille</w:t>
            </w:r>
          </w:p>
          <w:p w:rsidR="00000000" w:rsidDel="00000000" w:rsidP="00000000" w:rsidRDefault="00000000" w:rsidRPr="00000000" w14:paraId="00000037">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3A">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Osallistujat osallistuvat kaikkiin ryhmätoimintoihin</w:t>
            </w:r>
          </w:p>
        </w:tc>
      </w:tr>
      <w:tr>
        <w:trPr>
          <w:cantSplit w:val="0"/>
          <w:trHeight w:val="692" w:hRule="atLeast"/>
          <w:tblHeader w:val="0"/>
        </w:trPr>
        <w:tc>
          <w:tcPr>
            <w:shd w:fill="ffffff" w:val="clear"/>
          </w:tcPr>
          <w:p w:rsidR="00000000" w:rsidDel="00000000" w:rsidP="00000000" w:rsidRDefault="00000000" w:rsidRPr="00000000" w14:paraId="0000003B">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Aktiviteetti 3: Aktivismi </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Lyhyt teorian esittely ja sen jälkeen ryhmätoiminto</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Kouluttaja pyytää osallistujia katsomaan 2 videota esimerkkeinä yhteistoiminnasta</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Kouluttaja aloittaa keskustelun kysymällä, miltä osallistujista tuntui katsoa videot</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Kouluttajan tulisi mahdollistaa osallistujille heidän kokemuksiensa jakaminen aktivismiin ja sen positiivisiin tai negatiivisiin reaktioihin liittyen; esim. palaute yleisöltä. </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Tämän harjoituksen tavoitteena on keskustella eri aktivismin keinoita ja reaktioista, joita ne voivat saada aikaan.</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4"/>
                <w:szCs w:val="24"/>
                <w:u w:val="none"/>
                <w:shd w:fill="auto" w:val="clear"/>
                <w:vertAlign w:val="baseline"/>
              </w:rPr>
            </w:pPr>
            <w:r w:rsidDel="00000000" w:rsidR="00000000" w:rsidRPr="00000000">
              <w:rPr>
                <w:rFonts w:ascii="Arial" w:cs="Arial" w:eastAsia="Arial" w:hAnsi="Arial"/>
                <w:rtl w:val="0"/>
              </w:rPr>
              <w:t xml:space="preserve">On tärkeää sallia osallistujien jakaa erilaisia näkökulmia ja saada aikaan avointa keskustelua aiheesta.</w:t>
            </w:r>
            <w:r w:rsidDel="00000000" w:rsidR="00000000" w:rsidRPr="00000000">
              <w:rPr>
                <w:rFonts w:ascii="Arial" w:cs="Arial" w:eastAsia="Arial" w:hAnsi="Arial"/>
                <w:b w:val="0"/>
                <w:i w:val="0"/>
                <w:smallCaps w:val="0"/>
                <w:strike w:val="0"/>
                <w:color w:val="44546a"/>
                <w:sz w:val="24"/>
                <w:szCs w:val="24"/>
                <w:u w:val="none"/>
                <w:shd w:fill="auto" w:val="clear"/>
                <w:vertAlign w:val="baseline"/>
                <w:rtl w:val="0"/>
              </w:rPr>
              <w:t xml:space="preserve"> </w:t>
            </w:r>
          </w:p>
        </w:tc>
        <w:tc>
          <w:tcPr>
            <w:shd w:fill="ffffff" w:val="clear"/>
          </w:tcPr>
          <w:p w:rsidR="00000000" w:rsidDel="00000000" w:rsidP="00000000" w:rsidRDefault="00000000" w:rsidRPr="00000000" w14:paraId="00000042">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20 min</w:t>
            </w:r>
          </w:p>
          <w:p w:rsidR="00000000" w:rsidDel="00000000" w:rsidP="00000000" w:rsidRDefault="00000000" w:rsidRPr="00000000" w14:paraId="00000043">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4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 ja IT-laitteisto;</w:t>
            </w:r>
          </w:p>
          <w:p w:rsidR="00000000" w:rsidDel="00000000" w:rsidP="00000000" w:rsidRDefault="00000000" w:rsidRPr="00000000" w14:paraId="00000046">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48">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4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Kyniä ja muistiinpanomateriaalit osallistujille</w:t>
            </w:r>
          </w:p>
          <w:p w:rsidR="00000000" w:rsidDel="00000000" w:rsidP="00000000" w:rsidRDefault="00000000" w:rsidRPr="00000000" w14:paraId="0000004C">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4F">
            <w:pPr>
              <w:spacing w:after="0" w:line="276" w:lineRule="auto"/>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5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Osallistujat osallistuvat kaikkiin ryhmätoimintoihin</w:t>
            </w:r>
          </w:p>
          <w:p w:rsidR="00000000" w:rsidDel="00000000" w:rsidP="00000000" w:rsidRDefault="00000000" w:rsidRPr="00000000" w14:paraId="00000051">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276" w:lineRule="auto"/>
              <w:rPr>
                <w:rFonts w:ascii="Arial" w:cs="Arial" w:eastAsia="Arial" w:hAnsi="Arial"/>
              </w:rPr>
            </w:pP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5D">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Työpajan päättäminen</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8"/>
                <w:szCs w:val="28"/>
                <w:shd w:fill="auto" w:val="clear"/>
                <w:vertAlign w:val="baseline"/>
              </w:rPr>
            </w:pPr>
            <w:r w:rsidDel="00000000" w:rsidR="00000000" w:rsidRPr="00000000">
              <w:rPr>
                <w:rFonts w:ascii="Arial" w:cs="Arial" w:eastAsia="Arial" w:hAnsi="Arial"/>
                <w:rtl w:val="0"/>
              </w:rPr>
              <w:t xml:space="preserve">Kouluttaja yhteenvetää työpajan sisällön viidessä minuutista. Miltä osallistujista tuntui? Pitivätkö he harjoituksia hyödyllisinä?</w:t>
            </w:r>
            <w:r w:rsidDel="00000000" w:rsidR="00000000" w:rsidRPr="00000000">
              <w:rPr>
                <w:rFonts w:ascii="Arial" w:cs="Arial" w:eastAsia="Arial" w:hAnsi="Arial"/>
                <w:b w:val="0"/>
                <w:i w:val="0"/>
                <w:smallCaps w:val="0"/>
                <w:strike w:val="0"/>
                <w:color w:val="44546a"/>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8"/>
                <w:szCs w:val="28"/>
                <w:shd w:fill="auto" w:val="clear"/>
                <w:vertAlign w:val="baseline"/>
              </w:rPr>
            </w:pPr>
            <w:r w:rsidDel="00000000" w:rsidR="00000000" w:rsidRPr="00000000">
              <w:rPr>
                <w:rFonts w:ascii="Arial" w:cs="Arial" w:eastAsia="Arial" w:hAnsi="Arial"/>
                <w:rtl w:val="0"/>
              </w:rPr>
              <w:t xml:space="preserve">Kouluttaja vastaa osallistujien kysymyksiin</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8"/>
                <w:szCs w:val="28"/>
                <w:shd w:fill="auto" w:val="clear"/>
                <w:vertAlign w:val="baseline"/>
              </w:rPr>
            </w:pPr>
            <w:r w:rsidDel="00000000" w:rsidR="00000000" w:rsidRPr="00000000">
              <w:rPr>
                <w:rFonts w:ascii="Arial" w:cs="Arial" w:eastAsia="Arial" w:hAnsi="Arial"/>
                <w:rtl w:val="0"/>
              </w:rPr>
              <w:t xml:space="preserve">Kouluttaja antaa yleiskatsauksen ja ohjeet itseohjautuvan verkko-oppimisen</w:t>
            </w:r>
            <w:r w:rsidDel="00000000" w:rsidR="00000000" w:rsidRPr="00000000">
              <w:rPr>
                <w:rFonts w:ascii="Arial" w:cs="Arial" w:eastAsia="Arial" w:hAnsi="Arial"/>
                <w:b w:val="0"/>
                <w:i w:val="0"/>
                <w:smallCaps w:val="0"/>
                <w:strike w:val="0"/>
                <w:color w:val="44546a"/>
                <w:sz w:val="24"/>
                <w:szCs w:val="24"/>
                <w:shd w:fill="auto" w:val="clear"/>
                <w:vertAlign w:val="baseline"/>
                <w:rtl w:val="0"/>
              </w:rPr>
              <w:t xml:space="preserve"> osioon</w:t>
            </w:r>
            <w:r w:rsidDel="00000000" w:rsidR="00000000" w:rsidRPr="00000000">
              <w:rPr>
                <w:rtl w:val="0"/>
              </w:rPr>
            </w:r>
          </w:p>
        </w:tc>
        <w:tc>
          <w:tcPr>
            <w:shd w:fill="ffffff" w:val="clear"/>
          </w:tcPr>
          <w:p w:rsidR="00000000" w:rsidDel="00000000" w:rsidP="00000000" w:rsidRDefault="00000000" w:rsidRPr="00000000" w14:paraId="00000061">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10 min</w:t>
            </w:r>
          </w:p>
          <w:p w:rsidR="00000000" w:rsidDel="00000000" w:rsidP="00000000" w:rsidRDefault="00000000" w:rsidRPr="00000000" w14:paraId="00000062">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63">
            <w:pPr>
              <w:spacing w:after="0" w:line="276" w:lineRule="auto"/>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6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Koulutustila ja IT-laitteisto;</w:t>
            </w:r>
          </w:p>
          <w:p w:rsidR="00000000" w:rsidDel="00000000" w:rsidP="00000000" w:rsidRDefault="00000000" w:rsidRPr="00000000" w14:paraId="00000065">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67">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8">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6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Kyniä ja muistiinpanomateriaalit osallistujille</w:t>
            </w:r>
          </w:p>
          <w:p w:rsidR="00000000" w:rsidDel="00000000" w:rsidP="00000000" w:rsidRDefault="00000000" w:rsidRPr="00000000" w14:paraId="0000006B">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C">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D">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6E">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Osallistujat osallistuvat kaikkiin ryhmätoimintoihin</w:t>
            </w:r>
          </w:p>
        </w:tc>
      </w:tr>
      <w:tr>
        <w:trPr>
          <w:cantSplit w:val="0"/>
          <w:trHeight w:val="692" w:hRule="atLeast"/>
          <w:tblHeader w:val="0"/>
        </w:trPr>
        <w:tc>
          <w:tcPr>
            <w:shd w:fill="d0cece" w:val="clear"/>
          </w:tcPr>
          <w:p w:rsidR="00000000" w:rsidDel="00000000" w:rsidP="00000000" w:rsidRDefault="00000000" w:rsidRPr="00000000" w14:paraId="0000006F">
            <w:pPr>
              <w:spacing w:after="0" w:before="240" w:line="276" w:lineRule="auto"/>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Alamoduulin kokonaiskesto</w:t>
            </w:r>
          </w:p>
        </w:tc>
        <w:tc>
          <w:tcPr>
            <w:shd w:fill="d0cece" w:val="clear"/>
          </w:tcPr>
          <w:p w:rsidR="00000000" w:rsidDel="00000000" w:rsidP="00000000" w:rsidRDefault="00000000" w:rsidRPr="00000000" w14:paraId="00000070">
            <w:pPr>
              <w:spacing w:after="0" w:before="240"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1,5 h</w:t>
            </w:r>
          </w:p>
        </w:tc>
      </w:tr>
    </w:tbl>
    <w:p w:rsidR="00000000" w:rsidDel="00000000" w:rsidP="00000000" w:rsidRDefault="00000000" w:rsidRPr="00000000" w14:paraId="00000071">
      <w:pPr>
        <w:rPr/>
      </w:pPr>
      <w:r w:rsidDel="00000000" w:rsidR="00000000" w:rsidRPr="00000000">
        <w:rPr>
          <w:rtl w:val="0"/>
        </w:rPr>
        <w:tab/>
        <w:tab/>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2"/>
        <w:rPr/>
      </w:pPr>
      <w:r w:rsidDel="00000000" w:rsidR="00000000" w:rsidRPr="00000000">
        <w:rPr>
          <w:rtl w:val="0"/>
        </w:rPr>
        <w:t xml:space="preserve">Alayksikkö 2: Itseohjautuva verkko-oppiminen</w:t>
      </w:r>
    </w:p>
    <w:tbl>
      <w:tblPr>
        <w:tblStyle w:val="Table2"/>
        <w:tblW w:w="1385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4"/>
        <w:gridCol w:w="1559"/>
        <w:gridCol w:w="2977"/>
        <w:gridCol w:w="3118"/>
        <w:tblGridChange w:id="0">
          <w:tblGrid>
            <w:gridCol w:w="6204"/>
            <w:gridCol w:w="1559"/>
            <w:gridCol w:w="2977"/>
            <w:gridCol w:w="3118"/>
          </w:tblGrid>
        </w:tblGridChange>
      </w:tblGrid>
      <w:tr>
        <w:trPr>
          <w:cantSplit w:val="0"/>
          <w:trHeight w:val="692" w:hRule="atLeast"/>
          <w:tblHeader w:val="0"/>
        </w:trPr>
        <w:tc>
          <w:tcPr>
            <w:shd w:fill="ffffff" w:val="clear"/>
          </w:tcPr>
          <w:p w:rsidR="00000000" w:rsidDel="00000000" w:rsidP="00000000" w:rsidRDefault="00000000" w:rsidRPr="00000000" w14:paraId="00000075">
            <w:pPr>
              <w:spacing w:after="120" w:before="240" w:line="360" w:lineRule="auto"/>
              <w:rPr>
                <w:rFonts w:ascii="Arial" w:cs="Arial" w:eastAsia="Arial" w:hAnsi="Arial"/>
                <w:u w:val="single"/>
              </w:rPr>
            </w:pPr>
            <w:r w:rsidDel="00000000" w:rsidR="00000000" w:rsidRPr="00000000">
              <w:rPr>
                <w:rFonts w:ascii="Arial" w:cs="Arial" w:eastAsia="Arial" w:hAnsi="Arial"/>
                <w:u w:val="single"/>
                <w:rtl w:val="0"/>
              </w:rPr>
              <w:t xml:space="preserve">Itseohjautuva oppimisharjoitus</w:t>
            </w:r>
          </w:p>
          <w:p w:rsidR="00000000" w:rsidDel="00000000" w:rsidP="00000000" w:rsidRDefault="00000000" w:rsidRPr="00000000" w14:paraId="00000076">
            <w:pPr>
              <w:spacing w:after="120" w:line="276" w:lineRule="auto"/>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Ihmekysymys</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b w:val="0"/>
                <w:i w:val="0"/>
                <w:smallCaps w:val="0"/>
                <w:strike w:val="0"/>
                <w:color w:val="44546a"/>
                <w:sz w:val="28"/>
                <w:szCs w:val="28"/>
                <w:u w:val="none"/>
                <w:shd w:fill="auto" w:val="clear"/>
                <w:vertAlign w:val="baseline"/>
                <w:rtl w:val="0"/>
              </w:rPr>
              <w:t xml:space="preserve">Miracle Question </w:t>
            </w:r>
            <w:r w:rsidDel="00000000" w:rsidR="00000000" w:rsidRPr="00000000">
              <w:rPr>
                <w:rFonts w:ascii="Arial" w:cs="Arial" w:eastAsia="Arial" w:hAnsi="Arial"/>
                <w:sz w:val="28"/>
                <w:szCs w:val="28"/>
                <w:rtl w:val="0"/>
              </w:rPr>
              <w:t xml:space="preserve">tavoitteen asettamisen kysymys, joka on hyödyllinen, kun yksilö tai ryhmä ei tiedä, miltä heidän tavoitellun tulevaisuuden tulisi näyttää.</w:t>
            </w:r>
            <w:r w:rsidDel="00000000" w:rsidR="00000000" w:rsidRPr="00000000">
              <w:rPr>
                <w:rFonts w:ascii="Arial" w:cs="Arial" w:eastAsia="Arial" w:hAnsi="Arial"/>
                <w:b w:val="0"/>
                <w:i w:val="0"/>
                <w:smallCaps w:val="0"/>
                <w:strike w:val="0"/>
                <w:color w:val="44546a"/>
                <w:sz w:val="28"/>
                <w:szCs w:val="28"/>
                <w:u w:val="none"/>
                <w:shd w:fill="auto" w:val="clear"/>
                <w:vertAlign w:val="baseline"/>
                <w:rtl w:val="0"/>
              </w:rPr>
              <w:t xml:space="preserve"> </w:t>
            </w:r>
            <w:r w:rsidDel="00000000" w:rsidR="00000000" w:rsidRPr="00000000">
              <w:rPr>
                <w:rFonts w:ascii="Arial" w:cs="Arial" w:eastAsia="Arial" w:hAnsi="Arial"/>
                <w:sz w:val="28"/>
                <w:szCs w:val="28"/>
                <w:rtl w:val="0"/>
              </w:rPr>
              <w:t xml:space="preserve">Tavoitteena on poistaa ongelma, kuten ilmastonmuutos ajattelemalla sen ympäriltä ja kannustaa positiivista ajattelua ja mielikuvitusta</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sz w:val="28"/>
                <w:szCs w:val="28"/>
                <w:rtl w:val="0"/>
              </w:rPr>
              <w:t xml:space="preserve">Kysymys</w:t>
            </w:r>
            <w:r w:rsidDel="00000000" w:rsidR="00000000" w:rsidRPr="00000000">
              <w:rPr>
                <w:rFonts w:ascii="Arial" w:cs="Arial" w:eastAsia="Arial" w:hAnsi="Arial"/>
                <w:b w:val="0"/>
                <w:i w:val="0"/>
                <w:smallCaps w:val="0"/>
                <w:strike w:val="0"/>
                <w:color w:val="44546a"/>
                <w:sz w:val="28"/>
                <w:szCs w:val="28"/>
                <w:u w:val="none"/>
                <w:shd w:fill="auto" w:val="clear"/>
                <w:vertAlign w:val="baseline"/>
                <w:rtl w:val="0"/>
              </w:rPr>
              <w:t xml:space="preserve">: ‘</w:t>
            </w:r>
            <w:r w:rsidDel="00000000" w:rsidR="00000000" w:rsidRPr="00000000">
              <w:rPr>
                <w:rFonts w:ascii="Arial" w:cs="Arial" w:eastAsia="Arial" w:hAnsi="Arial"/>
                <w:sz w:val="28"/>
                <w:szCs w:val="28"/>
                <w:rtl w:val="0"/>
              </w:rPr>
              <w:t xml:space="preserve">Ajattele, että menet sänkyyn yhtenä iltana ja edes ajattelematta heräät seuraavana päivänä huomataksesi, että ilmastonmuutos on kadonnut, ihme on tapahtunut! Nyt, ajattele, minkä tulee olla erilailla, jotta</w:t>
            </w:r>
            <w:r w:rsidDel="00000000" w:rsidR="00000000" w:rsidRPr="00000000">
              <w:rPr>
                <w:rFonts w:ascii="Arial" w:cs="Arial" w:eastAsia="Arial" w:hAnsi="Arial"/>
                <w:b w:val="0"/>
                <w:i w:val="0"/>
                <w:smallCaps w:val="0"/>
                <w:strike w:val="0"/>
                <w:color w:val="44546a"/>
                <w:sz w:val="28"/>
                <w:szCs w:val="28"/>
                <w:u w:val="none"/>
                <w:shd w:fill="auto" w:val="clear"/>
                <w:vertAlign w:val="baseline"/>
                <w:rtl w:val="0"/>
              </w:rPr>
              <w:t xml:space="preserve"> </w:t>
            </w:r>
            <w:r w:rsidDel="00000000" w:rsidR="00000000" w:rsidRPr="00000000">
              <w:rPr>
                <w:rFonts w:ascii="Arial" w:cs="Arial" w:eastAsia="Arial" w:hAnsi="Arial"/>
                <w:sz w:val="28"/>
                <w:szCs w:val="28"/>
                <w:rtl w:val="0"/>
              </w:rPr>
              <w:t xml:space="preserve">tämä ihme on voinut tapahtua?</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sz w:val="28"/>
                <w:szCs w:val="28"/>
                <w:rtl w:val="0"/>
              </w:rPr>
              <w:t xml:space="preserve">Hyödynnä seuraavia otsikoita</w:t>
            </w:r>
            <w:r w:rsidDel="00000000" w:rsidR="00000000" w:rsidRPr="00000000">
              <w:rPr>
                <w:rFonts w:ascii="Arial" w:cs="Arial" w:eastAsia="Arial" w:hAnsi="Arial"/>
                <w:b w:val="0"/>
                <w:i w:val="0"/>
                <w:smallCaps w:val="0"/>
                <w:strike w:val="0"/>
                <w:color w:val="44546a"/>
                <w:sz w:val="28"/>
                <w:szCs w:val="28"/>
                <w:u w:val="none"/>
                <w:shd w:fill="auto" w:val="clear"/>
                <w:vertAlign w:val="baseline"/>
                <w:rtl w:val="0"/>
              </w:rPr>
              <w:t xml:space="preserve">;</w:t>
            </w:r>
          </w:p>
          <w:p w:rsidR="00000000" w:rsidDel="00000000" w:rsidP="00000000" w:rsidRDefault="00000000" w:rsidRPr="00000000" w14:paraId="0000007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sz w:val="28"/>
                <w:szCs w:val="28"/>
                <w:rtl w:val="0"/>
              </w:rPr>
              <w:t xml:space="preserve">Ihmiset</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sz w:val="28"/>
                <w:szCs w:val="28"/>
                <w:rtl w:val="0"/>
              </w:rPr>
              <w:t xml:space="preserve">Ympäristö</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sz w:val="28"/>
                <w:szCs w:val="28"/>
                <w:rtl w:val="0"/>
              </w:rPr>
              <w:t xml:space="preserve">Teknologia</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sz w:val="28"/>
                <w:szCs w:val="28"/>
                <w:rtl w:val="0"/>
              </w:rPr>
              <w:t xml:space="preserve">Eläimet</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sz w:val="28"/>
                <w:szCs w:val="28"/>
                <w:rtl w:val="0"/>
              </w:rPr>
              <w:t xml:space="preserve">Politiikka</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sz w:val="28"/>
                <w:szCs w:val="28"/>
                <w:rtl w:val="0"/>
              </w:rPr>
              <w:t xml:space="preserve">Selitä haaste ryhmälle ja sano, että heidän tulee ottaa kuvia, jotka muuttavat maailmaa. Jokaisen tulee ottaa yksi kuva jokaiseen otsikkoon liittyen. Tämä asken voidaan toteuttaa monin eri tavoin</w:t>
            </w:r>
            <w:r w:rsidDel="00000000" w:rsidR="00000000" w:rsidRPr="00000000">
              <w:rPr>
                <w:rFonts w:ascii="Arial" w:cs="Arial" w:eastAsia="Arial" w:hAnsi="Arial"/>
                <w:b w:val="0"/>
                <w:i w:val="0"/>
                <w:smallCaps w:val="0"/>
                <w:strike w:val="0"/>
                <w:color w:val="44546a"/>
                <w:sz w:val="28"/>
                <w:szCs w:val="28"/>
                <w:u w:val="none"/>
                <w:shd w:fill="auto" w:val="clear"/>
                <w:vertAlign w:val="baseline"/>
                <w:rtl w:val="0"/>
              </w:rPr>
              <w:t xml:space="preserve">: </w:t>
            </w:r>
          </w:p>
          <w:p w:rsidR="00000000" w:rsidDel="00000000" w:rsidP="00000000" w:rsidRDefault="00000000" w:rsidRPr="00000000" w14:paraId="00000080">
            <w:pPr>
              <w:spacing w:after="120" w:line="276" w:lineRule="auto"/>
              <w:ind w:left="36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Se voidaan sisällyttää toimintoon, jolla ryhmä tuodaan tietystä tilasta ulos ajan salliessa.</w:t>
            </w:r>
            <w:r w:rsidDel="00000000" w:rsidR="00000000" w:rsidRPr="00000000">
              <w:rPr>
                <w:rtl w:val="0"/>
              </w:rPr>
            </w:r>
          </w:p>
          <w:p w:rsidR="00000000" w:rsidDel="00000000" w:rsidP="00000000" w:rsidRDefault="00000000" w:rsidRPr="00000000" w14:paraId="00000081">
            <w:pPr>
              <w:spacing w:after="120" w:line="276" w:lineRule="auto"/>
              <w:ind w:left="36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Se voidaan tehdä tiettynä aikana ja osallistujille voidaan antaa takaraja, jolloin heidän on tuotavat kuvat näytille ryhmänä. (Heitä voidaan kannustaa ottamaan useampi kuva ja keskustelemaan, mitkä kuvat he lopulta valitsevat) </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Arial" w:cs="Arial" w:eastAsia="Arial" w:hAnsi="Arial"/>
                <w:b w:val="0"/>
                <w:i w:val="0"/>
                <w:smallCaps w:val="0"/>
                <w:strike w:val="0"/>
                <w:color w:val="44546a"/>
                <w:sz w:val="28"/>
                <w:szCs w:val="28"/>
                <w:u w:val="none"/>
                <w:shd w:fill="auto" w:val="clear"/>
                <w:vertAlign w:val="baseline"/>
              </w:rPr>
            </w:pPr>
            <w:r w:rsidDel="00000000" w:rsidR="00000000" w:rsidRPr="00000000">
              <w:rPr>
                <w:rFonts w:ascii="Arial" w:cs="Arial" w:eastAsia="Arial" w:hAnsi="Arial"/>
                <w:sz w:val="28"/>
                <w:szCs w:val="28"/>
                <w:rtl w:val="0"/>
              </w:rPr>
              <w:t xml:space="preserve">Jokainen ryhmä valitsee viisi kuvaa ja tekevät niistä esityksen käyttäen</w:t>
            </w:r>
            <w:r w:rsidDel="00000000" w:rsidR="00000000" w:rsidRPr="00000000">
              <w:rPr>
                <w:rFonts w:ascii="Arial" w:cs="Arial" w:eastAsia="Arial" w:hAnsi="Arial"/>
                <w:b w:val="0"/>
                <w:i w:val="0"/>
                <w:smallCaps w:val="0"/>
                <w:strike w:val="0"/>
                <w:color w:val="44546a"/>
                <w:sz w:val="28"/>
                <w:szCs w:val="28"/>
                <w:u w:val="none"/>
                <w:shd w:fill="auto" w:val="clear"/>
                <w:vertAlign w:val="baseline"/>
                <w:rtl w:val="0"/>
              </w:rPr>
              <w:t xml:space="preserve"> LearningApps </w:t>
            </w:r>
            <w:r w:rsidDel="00000000" w:rsidR="00000000" w:rsidRPr="00000000">
              <w:rPr>
                <w:rFonts w:ascii="Arial" w:cs="Arial" w:eastAsia="Arial" w:hAnsi="Arial"/>
                <w:sz w:val="28"/>
                <w:szCs w:val="28"/>
                <w:rtl w:val="0"/>
              </w:rPr>
              <w:t xml:space="preserve">-sovellusta, jonka jälkeen kuvat esitetään osallistujille ja syy, miksi juuri nämä kuvat, jaetaan toisten kanssa.</w:t>
            </w:r>
            <w:r w:rsidDel="00000000" w:rsidR="00000000" w:rsidRPr="00000000">
              <w:rPr>
                <w:rFonts w:ascii="Arial" w:cs="Arial" w:eastAsia="Arial" w:hAnsi="Arial"/>
                <w:b w:val="0"/>
                <w:i w:val="0"/>
                <w:smallCaps w:val="0"/>
                <w:strike w:val="0"/>
                <w:color w:val="44546a"/>
                <w:sz w:val="28"/>
                <w:szCs w:val="28"/>
                <w:u w:val="none"/>
                <w:shd w:fill="auto" w:val="clear"/>
                <w:vertAlign w:val="baseline"/>
                <w:rtl w:val="0"/>
              </w:rPr>
              <w:t xml:space="preserve"> </w:t>
            </w:r>
          </w:p>
        </w:tc>
        <w:tc>
          <w:tcPr>
            <w:shd w:fill="ffffff" w:val="clear"/>
          </w:tcPr>
          <w:p w:rsidR="00000000" w:rsidDel="00000000" w:rsidP="00000000" w:rsidRDefault="00000000" w:rsidRPr="00000000" w14:paraId="00000083">
            <w:pPr>
              <w:spacing w:before="240" w:lineRule="auto"/>
              <w:rPr>
                <w:rFonts w:ascii="Arial" w:cs="Arial" w:eastAsia="Arial" w:hAnsi="Arial"/>
                <w:u w:val="single"/>
              </w:rPr>
            </w:pPr>
            <w:r w:rsidDel="00000000" w:rsidR="00000000" w:rsidRPr="00000000">
              <w:rPr>
                <w:rFonts w:ascii="Arial" w:cs="Arial" w:eastAsia="Arial" w:hAnsi="Arial"/>
                <w:u w:val="single"/>
                <w:rtl w:val="0"/>
              </w:rPr>
              <w:t xml:space="preserve">60 min</w:t>
            </w:r>
          </w:p>
          <w:p w:rsidR="00000000" w:rsidDel="00000000" w:rsidP="00000000" w:rsidRDefault="00000000" w:rsidRPr="00000000" w14:paraId="00000084">
            <w:pPr>
              <w:rPr>
                <w:rFonts w:ascii="Arial" w:cs="Arial" w:eastAsia="Arial" w:hAnsi="Arial"/>
                <w:u w:val="single"/>
              </w:rPr>
            </w:pPr>
            <w:r w:rsidDel="00000000" w:rsidR="00000000" w:rsidRPr="00000000">
              <w:rPr>
                <w:rtl w:val="0"/>
              </w:rPr>
            </w:r>
          </w:p>
          <w:p w:rsidR="00000000" w:rsidDel="00000000" w:rsidP="00000000" w:rsidRDefault="00000000" w:rsidRPr="00000000" w14:paraId="00000085">
            <w:pPr>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86">
            <w:pPr>
              <w:spacing w:before="240" w:lineRule="auto"/>
              <w:jc w:val="center"/>
              <w:rPr>
                <w:rFonts w:ascii="Arial" w:cs="Arial" w:eastAsia="Arial" w:hAnsi="Arial"/>
              </w:rPr>
            </w:pPr>
            <w:r w:rsidDel="00000000" w:rsidR="00000000" w:rsidRPr="00000000">
              <w:rPr>
                <w:rFonts w:ascii="Arial" w:cs="Arial" w:eastAsia="Arial" w:hAnsi="Arial"/>
                <w:rtl w:val="0"/>
              </w:rPr>
              <w:t xml:space="preserve">Laite, jossa on verkkoyhteys (PC, tabletti, älypuhelin) </w:t>
            </w:r>
          </w:p>
          <w:p w:rsidR="00000000" w:rsidDel="00000000" w:rsidP="00000000" w:rsidRDefault="00000000" w:rsidRPr="00000000" w14:paraId="00000087">
            <w:pPr>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88">
            <w:pPr>
              <w:jc w:val="center"/>
              <w:rPr>
                <w:rFonts w:ascii="Arial" w:cs="Arial" w:eastAsia="Arial" w:hAnsi="Arial"/>
              </w:rPr>
            </w:pPr>
            <w:r w:rsidDel="00000000" w:rsidR="00000000" w:rsidRPr="00000000">
              <w:rPr>
                <w:rtl w:val="0"/>
              </w:rPr>
            </w:r>
          </w:p>
        </w:tc>
      </w:tr>
      <w:tr>
        <w:trPr>
          <w:cantSplit w:val="0"/>
          <w:trHeight w:val="692" w:hRule="atLeast"/>
          <w:tblHeader w:val="0"/>
        </w:trPr>
        <w:tc>
          <w:tcPr>
            <w:shd w:fill="d0cece" w:val="clear"/>
          </w:tcPr>
          <w:p w:rsidR="00000000" w:rsidDel="00000000" w:rsidP="00000000" w:rsidRDefault="00000000" w:rsidRPr="00000000" w14:paraId="00000089">
            <w:pPr>
              <w:spacing w:before="240" w:line="360" w:lineRule="auto"/>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Alamoduulin kokonaiskesto</w:t>
            </w:r>
          </w:p>
        </w:tc>
        <w:tc>
          <w:tcPr>
            <w:shd w:fill="d0cece" w:val="clear"/>
          </w:tcPr>
          <w:p w:rsidR="00000000" w:rsidDel="00000000" w:rsidP="00000000" w:rsidRDefault="00000000" w:rsidRPr="00000000" w14:paraId="0000008A">
            <w:pPr>
              <w:spacing w:befor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1 h</w:t>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br w:type="page"/>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-981501</wp:posOffset>
            </wp:positionV>
            <wp:extent cx="10865922" cy="7682286"/>
            <wp:effectExtent b="0" l="0" r="0" t="0"/>
            <wp:wrapNone/>
            <wp:docPr descr="Logo, company name&#10;&#10;Description automatically generated" id="225" name="image8.png"/>
            <a:graphic>
              <a:graphicData uri="http://schemas.openxmlformats.org/drawingml/2006/picture">
                <pic:pic>
                  <pic:nvPicPr>
                    <pic:cNvPr descr="Logo, company name&#10;&#10;Description automatically generated" id="0" name="image8.png"/>
                    <pic:cNvPicPr preferRelativeResize="0"/>
                  </pic:nvPicPr>
                  <pic:blipFill>
                    <a:blip r:embed="rId9"/>
                    <a:srcRect b="0" l="0" r="0" t="0"/>
                    <a:stretch>
                      <a:fillRect/>
                    </a:stretch>
                  </pic:blipFill>
                  <pic:spPr>
                    <a:xfrm>
                      <a:off x="0" y="0"/>
                      <a:ext cx="10865922" cy="7682286"/>
                    </a:xfrm>
                    <a:prstGeom prst="rect"/>
                    <a:ln/>
                  </pic:spPr>
                </pic:pic>
              </a:graphicData>
            </a:graphic>
          </wp:anchor>
        </w:drawing>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sectPr>
      <w:headerReference r:id="rId10" w:type="default"/>
      <w:headerReference r:id="rId11" w:type="first"/>
      <w:footerReference r:id="rId12" w:type="default"/>
      <w:footerReference r:id="rId13" w:type="first"/>
      <w:pgSz w:h="11906" w:w="16838" w:orient="landscape"/>
      <w:pgMar w:bottom="1134" w:top="1701" w:left="1559" w:right="1559" w:header="0"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Roboto Condensed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418" w:right="0" w:firstLine="0"/>
      <w:jc w:val="both"/>
      <w:rPr>
        <w:rFonts w:ascii="Roboto Condensed Light" w:cs="Roboto Condensed Light" w:eastAsia="Roboto Condensed Light" w:hAnsi="Roboto Condensed Light"/>
        <w:b w:val="0"/>
        <w:i w:val="0"/>
        <w:smallCaps w:val="0"/>
        <w:strike w:val="0"/>
        <w:color w:val="44546a"/>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04825"/>
              <wp:effectExtent b="0" l="0" r="0" t="0"/>
              <wp:wrapNone/>
              <wp:docPr id="222" name=""/>
              <a:graphic>
                <a:graphicData uri="http://schemas.microsoft.com/office/word/2010/wordprocessingShape">
                  <wps:wsp>
                    <wps:cNvSpPr/>
                    <wps:cNvPr id="6" name="Shape 6"/>
                    <wps:spPr>
                      <a:xfrm>
                        <a:off x="3201923" y="3532350"/>
                        <a:ext cx="4288155" cy="495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44546a"/>
                              <w:sz w:val="16"/>
                              <w:vertAlign w:val="baseline"/>
                            </w:rPr>
                            <w:t xml:space="preserve">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04825"/>
              <wp:effectExtent b="0" l="0" r="0" t="0"/>
              <wp:wrapNone/>
              <wp:docPr id="22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297680" cy="50482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-428624</wp:posOffset>
          </wp:positionH>
          <wp:positionV relativeFrom="paragraph">
            <wp:posOffset>-266699</wp:posOffset>
          </wp:positionV>
          <wp:extent cx="1809750" cy="514350"/>
          <wp:effectExtent b="0" l="0" r="0" t="0"/>
          <wp:wrapNone/>
          <wp:docPr descr="er_logo" id="224" name="image1.jpg"/>
          <a:graphic>
            <a:graphicData uri="http://schemas.openxmlformats.org/drawingml/2006/picture">
              <pic:pic>
                <pic:nvPicPr>
                  <pic:cNvPr descr="er_logo" id="0" name="image1.jpg"/>
                  <pic:cNvPicPr preferRelativeResize="0"/>
                </pic:nvPicPr>
                <pic:blipFill>
                  <a:blip r:embed="rId2"/>
                  <a:srcRect b="0" l="0" r="0" t="0"/>
                  <a:stretch>
                    <a:fillRect/>
                  </a:stretch>
                </pic:blipFill>
                <pic:spPr>
                  <a:xfrm>
                    <a:off x="0" y="0"/>
                    <a:ext cx="1809750" cy="5143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Roboto Condensed Light" w:cs="Roboto Condensed Light" w:eastAsia="Roboto Condensed Light" w:hAnsi="Roboto Condensed Light"/>
        <w:b w:val="0"/>
        <w:i w:val="0"/>
        <w:smallCaps w:val="0"/>
        <w:strike w:val="0"/>
        <w:color w:val="44546a"/>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44546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1460500</wp:posOffset>
              </wp:positionH>
              <wp:positionV relativeFrom="paragraph">
                <wp:posOffset>-88899</wp:posOffset>
              </wp:positionV>
              <wp:extent cx="4297680" cy="808192"/>
              <wp:effectExtent b="0" l="0" r="0" t="0"/>
              <wp:wrapNone/>
              <wp:docPr id="219" name=""/>
              <a:graphic>
                <a:graphicData uri="http://schemas.microsoft.com/office/word/2010/wordprocessingShape">
                  <wps:wsp>
                    <wps:cNvSpPr/>
                    <wps:cNvPr id="3" name="Shape 3"/>
                    <wps:spPr>
                      <a:xfrm>
                        <a:off x="3201923" y="3541875"/>
                        <a:ext cx="4288155" cy="4762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44546a"/>
                              <w:sz w:val="16"/>
                              <w:vertAlign w:val="baseline"/>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 020-1-UK01-KA204-079165</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44546a"/>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1460500</wp:posOffset>
              </wp:positionH>
              <wp:positionV relativeFrom="paragraph">
                <wp:posOffset>-88899</wp:posOffset>
              </wp:positionV>
              <wp:extent cx="4297680" cy="808192"/>
              <wp:effectExtent b="0" l="0" r="0" t="0"/>
              <wp:wrapNone/>
              <wp:docPr id="21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297680" cy="808192"/>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-367664</wp:posOffset>
          </wp:positionH>
          <wp:positionV relativeFrom="paragraph">
            <wp:posOffset>-114934</wp:posOffset>
          </wp:positionV>
          <wp:extent cx="1809750" cy="514350"/>
          <wp:effectExtent b="0" l="0" r="0" t="0"/>
          <wp:wrapNone/>
          <wp:docPr descr="er_logo" id="227" name="image1.jpg"/>
          <a:graphic>
            <a:graphicData uri="http://schemas.openxmlformats.org/drawingml/2006/picture">
              <pic:pic>
                <pic:nvPicPr>
                  <pic:cNvPr descr="er_logo" id="0" name="image1.jpg"/>
                  <pic:cNvPicPr preferRelativeResize="0"/>
                </pic:nvPicPr>
                <pic:blipFill>
                  <a:blip r:embed="rId2"/>
                  <a:srcRect b="0" l="0" r="0" t="0"/>
                  <a:stretch>
                    <a:fillRect/>
                  </a:stretch>
                </pic:blipFill>
                <pic:spPr>
                  <a:xfrm>
                    <a:off x="0" y="0"/>
                    <a:ext cx="1809750" cy="514350"/>
                  </a:xfrm>
                  <a:prstGeom prst="rect"/>
                  <a:ln/>
                </pic:spPr>
              </pic:pic>
            </a:graphicData>
          </a:graphic>
        </wp:anchor>
      </w:drawing>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Roboto Condensed Light" w:cs="Roboto Condensed Light" w:eastAsia="Roboto Condensed Light" w:hAnsi="Roboto Condensed Light"/>
        <w:b w:val="0"/>
        <w:i w:val="0"/>
        <w:smallCaps w:val="0"/>
        <w:strike w:val="0"/>
        <w:color w:val="44546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800" w:right="0" w:firstLine="0"/>
      <w:jc w:val="both"/>
      <w:rPr>
        <w:rFonts w:ascii="Roboto Condensed Light" w:cs="Roboto Condensed Light" w:eastAsia="Roboto Condensed Light" w:hAnsi="Roboto Condensed Light"/>
        <w:b w:val="0"/>
        <w:i w:val="0"/>
        <w:smallCaps w:val="0"/>
        <w:strike w:val="0"/>
        <w:color w:val="44546a"/>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pStyle w:val="Heading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-366137</wp:posOffset>
          </wp:positionH>
          <wp:positionV relativeFrom="paragraph">
            <wp:posOffset>161925</wp:posOffset>
          </wp:positionV>
          <wp:extent cx="767835" cy="773430"/>
          <wp:effectExtent b="0" l="0" r="0" t="0"/>
          <wp:wrapNone/>
          <wp:docPr id="22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7835" cy="7734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7708900</wp:posOffset>
              </wp:positionH>
              <wp:positionV relativeFrom="paragraph">
                <wp:posOffset>355600</wp:posOffset>
              </wp:positionV>
              <wp:extent cx="1239611" cy="345621"/>
              <wp:effectExtent b="0" l="0" r="0" t="0"/>
              <wp:wrapNone/>
              <wp:docPr id="221" name=""/>
              <a:graphic>
                <a:graphicData uri="http://schemas.microsoft.com/office/word/2010/wordprocessingShape">
                  <wps:wsp>
                    <wps:cNvSpPr/>
                    <wps:cNvPr id="5" name="Shape 5"/>
                    <wps:spPr>
                      <a:xfrm>
                        <a:off x="4730957" y="3611952"/>
                        <a:ext cx="1230086" cy="336096"/>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a5a5a5"/>
                              <w:sz w:val="24"/>
                              <w:vertAlign w:val="baseline"/>
                            </w:rPr>
                            <w:t xml:space="preserve">www.somra.eu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7708900</wp:posOffset>
              </wp:positionH>
              <wp:positionV relativeFrom="paragraph">
                <wp:posOffset>355600</wp:posOffset>
              </wp:positionV>
              <wp:extent cx="1239611" cy="345621"/>
              <wp:effectExtent b="0" l="0" r="0" t="0"/>
              <wp:wrapNone/>
              <wp:docPr id="22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239611" cy="345621"/>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223520</wp:posOffset>
              </wp:positionV>
              <wp:extent cx="2370455" cy="1412791"/>
              <wp:effectExtent b="0" l="0" r="0" t="0"/>
              <wp:wrapSquare wrapText="bothSides" distB="45720" distT="45720" distL="114300" distR="114300"/>
              <wp:docPr id="218" name=""/>
              <a:graphic>
                <a:graphicData uri="http://schemas.microsoft.com/office/word/2010/wordprocessingShape">
                  <wps:wsp>
                    <wps:cNvSpPr/>
                    <wps:cNvPr id="2" name="Shape 2"/>
                    <wps:spPr>
                      <a:xfrm>
                        <a:off x="4165535" y="3077690"/>
                        <a:ext cx="2360930" cy="140462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44546a"/>
                              <w:sz w:val="24"/>
                              <w:vertAlign w:val="baseline"/>
                            </w:rPr>
                            <w:t xml:space="preserve">IO3: SOMRA </w:t>
                          </w:r>
                          <w:r w:rsidDel="00000000" w:rsidR="00000000" w:rsidRPr="00000000">
                            <w:rPr>
                              <w:rFonts w:ascii="Roboto Condensed Light" w:cs="Roboto Condensed Light" w:eastAsia="Roboto Condensed Light" w:hAnsi="Roboto Condensed Light"/>
                              <w:b w:val="0"/>
                              <w:i w:val="0"/>
                              <w:smallCaps w:val="0"/>
                              <w:strike w:val="0"/>
                              <w:color w:val="44546a"/>
                              <w:sz w:val="24"/>
                              <w:vertAlign w:val="baseline"/>
                            </w:rPr>
                            <w:t xml:space="preserve">Vihreän yrittäjyyden koulutus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44546a"/>
                              <w:sz w:val="24"/>
                              <w:vertAlign w:val="baseline"/>
                            </w:rPr>
                          </w:r>
                          <w:r w:rsidDel="00000000" w:rsidR="00000000" w:rsidRPr="00000000">
                            <w:rPr>
                              <w:rFonts w:ascii="Roboto Condensed Light" w:cs="Roboto Condensed Light" w:eastAsia="Roboto Condensed Light" w:hAnsi="Roboto Condensed Light"/>
                              <w:b w:val="0"/>
                              <w:i w:val="0"/>
                              <w:smallCaps w:val="0"/>
                              <w:strike w:val="0"/>
                              <w:color w:val="44546a"/>
                              <w:sz w:val="24"/>
                              <w:vertAlign w:val="baseline"/>
                            </w:rPr>
                            <w:t xml:space="preserve">Tuntisuunnitelma</w:t>
                          </w:r>
                          <w:r w:rsidDel="00000000" w:rsidR="00000000" w:rsidRPr="00000000">
                            <w:rPr>
                              <w:rFonts w:ascii="Roboto Condensed Light" w:cs="Roboto Condensed Light" w:eastAsia="Roboto Condensed Light" w:hAnsi="Roboto Condensed Light"/>
                              <w:b w:val="0"/>
                              <w:i w:val="0"/>
                              <w:smallCaps w:val="0"/>
                              <w:strike w:val="0"/>
                              <w:color w:val="44546a"/>
                              <w:sz w:val="24"/>
                              <w:vertAlign w:val="baseline"/>
                            </w:rPr>
                            <w:t xml:space="preserve"> – “</w:t>
                          </w:r>
                          <w:r w:rsidDel="00000000" w:rsidR="00000000" w:rsidRPr="00000000">
                            <w:rPr>
                              <w:rFonts w:ascii="Roboto Condensed Light" w:cs="Roboto Condensed Light" w:eastAsia="Roboto Condensed Light" w:hAnsi="Roboto Condensed Light"/>
                              <w:b w:val="0"/>
                              <w:i w:val="0"/>
                              <w:smallCaps w:val="0"/>
                              <w:strike w:val="0"/>
                              <w:color w:val="44546a"/>
                              <w:sz w:val="24"/>
                              <w:vertAlign w:val="baseline"/>
                            </w:rPr>
                            <w:t xml:space="preserve">Ympäristöaktivismi - kollektiivinen toiminta”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223520</wp:posOffset>
              </wp:positionV>
              <wp:extent cx="2370455" cy="1412791"/>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2370455" cy="1412791"/>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875" w:hanging="795"/>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Condensed Light" w:cs="Roboto Condensed Light" w:eastAsia="Roboto Condensed Light" w:hAnsi="Roboto Condensed Light"/>
        <w:color w:val="44546a"/>
        <w:sz w:val="24"/>
        <w:szCs w:val="24"/>
        <w:lang w:val="en-U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b w:val="1"/>
      <w:color w:val="70ad47"/>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spacing w:after="120" w:before="120" w:line="360" w:lineRule="auto"/>
      <w:ind w:right="-1134"/>
      <w:jc w:val="left"/>
    </w:pPr>
    <w:rPr>
      <w:i w:val="1"/>
      <w:color w:val="53813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87A57"/>
    <w:pPr>
      <w:jc w:val="both"/>
    </w:pPr>
    <w:rPr>
      <w:rFonts w:ascii="Roboto Condensed Light" w:cs="Times New Roman" w:eastAsia="Times New Roman" w:hAnsi="Roboto Condensed Light"/>
      <w:color w:val="44546a" w:themeColor="text2"/>
      <w:sz w:val="24"/>
      <w:lang w:eastAsia="el-GR" w:val="en-US"/>
    </w:rPr>
  </w:style>
  <w:style w:type="paragraph" w:styleId="Heading2">
    <w:name w:val="heading 2"/>
    <w:basedOn w:val="Normal"/>
    <w:next w:val="Normal"/>
    <w:link w:val="Heading2Char"/>
    <w:uiPriority w:val="9"/>
    <w:unhideWhenUsed w:val="1"/>
    <w:qFormat w:val="1"/>
    <w:rsid w:val="00987A57"/>
    <w:pPr>
      <w:outlineLvl w:val="1"/>
    </w:pPr>
    <w:rPr>
      <w:b w:val="1"/>
      <w:color w:val="70ad47" w:themeColor="accent6"/>
      <w:sz w:val="28"/>
    </w:rPr>
  </w:style>
  <w:style w:type="paragraph" w:styleId="Heading4">
    <w:name w:val="heading 4"/>
    <w:basedOn w:val="Normal"/>
    <w:next w:val="Normal"/>
    <w:link w:val="Heading4Char"/>
    <w:uiPriority w:val="9"/>
    <w:unhideWhenUsed w:val="1"/>
    <w:qFormat w:val="1"/>
    <w:rsid w:val="00987A57"/>
    <w:pPr>
      <w:spacing w:after="120" w:before="120" w:line="360" w:lineRule="auto"/>
      <w:ind w:right="-1134"/>
      <w:jc w:val="left"/>
      <w:outlineLvl w:val="3"/>
    </w:pPr>
    <w:rPr>
      <w:i w:val="1"/>
      <w:color w:val="538135" w:themeColor="accent6" w:themeShade="0000BF"/>
      <w:lang w:val="el-GR"/>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987A57"/>
    <w:rPr>
      <w:rFonts w:ascii="Roboto Condensed Light" w:cs="Times New Roman" w:eastAsia="Times New Roman" w:hAnsi="Roboto Condensed Light"/>
      <w:b w:val="1"/>
      <w:color w:val="70ad47" w:themeColor="accent6"/>
      <w:sz w:val="28"/>
      <w:lang w:eastAsia="el-GR" w:val="en-US"/>
    </w:rPr>
  </w:style>
  <w:style w:type="character" w:styleId="Heading4Char" w:customStyle="1">
    <w:name w:val="Heading 4 Char"/>
    <w:basedOn w:val="DefaultParagraphFont"/>
    <w:link w:val="Heading4"/>
    <w:uiPriority w:val="9"/>
    <w:rsid w:val="00987A57"/>
    <w:rPr>
      <w:rFonts w:ascii="Roboto Condensed Light" w:cs="Times New Roman" w:eastAsia="Times New Roman" w:hAnsi="Roboto Condensed Light"/>
      <w:i w:val="1"/>
      <w:color w:val="538135" w:themeColor="accent6" w:themeShade="0000BF"/>
      <w:sz w:val="24"/>
      <w:lang w:eastAsia="el-GR" w:val="el-GR"/>
    </w:rPr>
  </w:style>
  <w:style w:type="paragraph" w:styleId="Header">
    <w:name w:val="header"/>
    <w:basedOn w:val="Normal"/>
    <w:link w:val="HeaderChar"/>
    <w:uiPriority w:val="99"/>
    <w:unhideWhenUsed w:val="1"/>
    <w:rsid w:val="00987A57"/>
    <w:pPr>
      <w:tabs>
        <w:tab w:val="center" w:pos="4153"/>
        <w:tab w:val="right" w:pos="8306"/>
      </w:tabs>
      <w:spacing w:after="0" w:line="240" w:lineRule="auto"/>
    </w:pPr>
  </w:style>
  <w:style w:type="character" w:styleId="HeaderChar" w:customStyle="1">
    <w:name w:val="Header Char"/>
    <w:basedOn w:val="DefaultParagraphFont"/>
    <w:link w:val="Header"/>
    <w:uiPriority w:val="99"/>
    <w:rsid w:val="00987A57"/>
    <w:rPr>
      <w:rFonts w:ascii="Roboto Condensed Light" w:cs="Times New Roman" w:eastAsia="Times New Roman" w:hAnsi="Roboto Condensed Light"/>
      <w:color w:val="44546a" w:themeColor="text2"/>
      <w:sz w:val="24"/>
      <w:lang w:eastAsia="el-GR" w:val="en-US"/>
    </w:rPr>
  </w:style>
  <w:style w:type="paragraph" w:styleId="Footer">
    <w:name w:val="footer"/>
    <w:basedOn w:val="Normal"/>
    <w:link w:val="FooterChar"/>
    <w:uiPriority w:val="99"/>
    <w:unhideWhenUsed w:val="1"/>
    <w:rsid w:val="00987A57"/>
    <w:pPr>
      <w:tabs>
        <w:tab w:val="center" w:pos="4153"/>
        <w:tab w:val="right" w:pos="8306"/>
      </w:tabs>
      <w:spacing w:after="0" w:line="240" w:lineRule="auto"/>
    </w:pPr>
  </w:style>
  <w:style w:type="character" w:styleId="FooterChar" w:customStyle="1">
    <w:name w:val="Footer Char"/>
    <w:basedOn w:val="DefaultParagraphFont"/>
    <w:link w:val="Footer"/>
    <w:uiPriority w:val="99"/>
    <w:rsid w:val="00987A57"/>
    <w:rPr>
      <w:rFonts w:ascii="Roboto Condensed Light" w:cs="Times New Roman" w:eastAsia="Times New Roman" w:hAnsi="Roboto Condensed Light"/>
      <w:color w:val="44546a" w:themeColor="text2"/>
      <w:sz w:val="24"/>
      <w:lang w:eastAsia="el-GR" w:val="en-US"/>
    </w:rPr>
  </w:style>
  <w:style w:type="paragraph" w:styleId="ListParagraph">
    <w:name w:val="List Paragraph"/>
    <w:basedOn w:val="Normal"/>
    <w:link w:val="ListParagraphChar"/>
    <w:uiPriority w:val="34"/>
    <w:qFormat w:val="1"/>
    <w:rsid w:val="00987A57"/>
    <w:pPr>
      <w:ind w:left="720"/>
      <w:contextualSpacing w:val="1"/>
    </w:pPr>
  </w:style>
  <w:style w:type="character" w:styleId="ListParagraphChar" w:customStyle="1">
    <w:name w:val="List Paragraph Char"/>
    <w:link w:val="ListParagraph"/>
    <w:uiPriority w:val="34"/>
    <w:rsid w:val="00987A57"/>
    <w:rPr>
      <w:rFonts w:ascii="Roboto Condensed Light" w:cs="Times New Roman" w:eastAsia="Times New Roman" w:hAnsi="Roboto Condensed Light"/>
      <w:color w:val="44546a" w:themeColor="text2"/>
      <w:sz w:val="24"/>
      <w:lang w:eastAsia="el-GR" w:val="en-US"/>
    </w:rPr>
  </w:style>
  <w:style w:type="character" w:styleId="Hyperlink">
    <w:name w:val="Hyperlink"/>
    <w:uiPriority w:val="99"/>
    <w:unhideWhenUsed w:val="1"/>
    <w:rsid w:val="00987A57"/>
    <w:rPr>
      <w:color w:val="1b9dd9"/>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Light-regular.ttf"/><Relationship Id="rId2" Type="http://schemas.openxmlformats.org/officeDocument/2006/relationships/font" Target="fonts/RobotoCondensedLight-bold.ttf"/><Relationship Id="rId3" Type="http://schemas.openxmlformats.org/officeDocument/2006/relationships/font" Target="fonts/RobotoCondensedLight-italic.ttf"/><Relationship Id="rId4" Type="http://schemas.openxmlformats.org/officeDocument/2006/relationships/font" Target="fonts/RobotoCondensed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omdSZs4a2TP6qznaPDdVD0ySmQ==">AMUW2mVNWmQE9Z0zXn479oQcKc0YSMj1a0xY0S4WmdmcCCloC/GKFOL1fO01ZKnY/p51k5pdzbR05inApdLtYBCXEDdvO9seH9ODi/rEl/OeEyM1IFxQ90w=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2022-02-10T15:24:00Z</dcterms:created>
  <dc:creator>FIPL20</dc:creator>
</cp:coreProperties>
</file>